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F5F" w14:textId="77777777" w:rsidR="00A020D4" w:rsidRDefault="00A020D4" w:rsidP="00D31B15">
      <w:pPr>
        <w:spacing w:after="0"/>
        <w:jc w:val="center"/>
        <w:rPr>
          <w:sz w:val="24"/>
          <w:szCs w:val="24"/>
        </w:rPr>
      </w:pPr>
    </w:p>
    <w:p w14:paraId="57D64D11" w14:textId="77777777" w:rsidR="00A020D4" w:rsidRDefault="00A020D4" w:rsidP="00D31B15">
      <w:pPr>
        <w:spacing w:after="0"/>
        <w:jc w:val="center"/>
        <w:rPr>
          <w:sz w:val="24"/>
          <w:szCs w:val="24"/>
        </w:rPr>
      </w:pPr>
    </w:p>
    <w:p w14:paraId="49F8EE34" w14:textId="4ADE93BB" w:rsidR="002F728C" w:rsidRDefault="002F728C" w:rsidP="00D31B15">
      <w:pPr>
        <w:spacing w:after="0"/>
        <w:jc w:val="center"/>
        <w:rPr>
          <w:sz w:val="24"/>
          <w:szCs w:val="24"/>
        </w:rPr>
      </w:pPr>
      <w:r>
        <w:rPr>
          <w:sz w:val="24"/>
          <w:szCs w:val="24"/>
        </w:rPr>
        <w:t>BOARD OF COMMISSIONERS</w:t>
      </w:r>
    </w:p>
    <w:p w14:paraId="00438C9A" w14:textId="0899F2AB" w:rsidR="002F728C" w:rsidRDefault="002B15A3" w:rsidP="002F728C">
      <w:pPr>
        <w:spacing w:after="0"/>
        <w:jc w:val="center"/>
        <w:rPr>
          <w:sz w:val="24"/>
          <w:szCs w:val="24"/>
        </w:rPr>
      </w:pPr>
      <w:r>
        <w:rPr>
          <w:sz w:val="24"/>
          <w:szCs w:val="24"/>
        </w:rPr>
        <w:t>REGULAR</w:t>
      </w:r>
      <w:r w:rsidR="002F728C">
        <w:rPr>
          <w:sz w:val="24"/>
          <w:szCs w:val="24"/>
        </w:rPr>
        <w:t xml:space="preserve"> BOARD MEETING</w:t>
      </w:r>
    </w:p>
    <w:p w14:paraId="3A75A153" w14:textId="4C381472" w:rsidR="002F728C" w:rsidRDefault="00AC53C8" w:rsidP="002F728C">
      <w:pPr>
        <w:spacing w:after="0"/>
        <w:jc w:val="center"/>
        <w:rPr>
          <w:sz w:val="24"/>
          <w:szCs w:val="24"/>
        </w:rPr>
      </w:pPr>
      <w:r>
        <w:rPr>
          <w:sz w:val="24"/>
          <w:szCs w:val="24"/>
        </w:rPr>
        <w:t>AUGUST 17</w:t>
      </w:r>
      <w:r w:rsidR="004E436C">
        <w:rPr>
          <w:sz w:val="24"/>
          <w:szCs w:val="24"/>
        </w:rPr>
        <w:t>, 2021</w:t>
      </w:r>
    </w:p>
    <w:p w14:paraId="4669902F" w14:textId="77777777" w:rsidR="00C0495E" w:rsidRDefault="00C0495E" w:rsidP="00C0495E">
      <w:pPr>
        <w:spacing w:after="0" w:line="240" w:lineRule="auto"/>
        <w:jc w:val="center"/>
      </w:pPr>
    </w:p>
    <w:p w14:paraId="39A8BFA8" w14:textId="09AA419B" w:rsidR="00874A19" w:rsidRPr="0016642B" w:rsidRDefault="00C0495E" w:rsidP="00A020D4">
      <w:pPr>
        <w:spacing w:line="240" w:lineRule="auto"/>
        <w:jc w:val="both"/>
        <w:rPr>
          <w:rFonts w:cstheme="minorHAnsi"/>
          <w:sz w:val="24"/>
          <w:szCs w:val="24"/>
        </w:rPr>
      </w:pPr>
      <w:r w:rsidRPr="0016642B">
        <w:rPr>
          <w:rFonts w:cstheme="minorHAnsi"/>
          <w:sz w:val="24"/>
          <w:szCs w:val="24"/>
        </w:rPr>
        <w:t xml:space="preserve">The </w:t>
      </w:r>
      <w:r w:rsidR="002B15A3">
        <w:rPr>
          <w:rFonts w:cstheme="minorHAnsi"/>
          <w:sz w:val="24"/>
          <w:szCs w:val="24"/>
        </w:rPr>
        <w:t>Regular</w:t>
      </w:r>
      <w:r w:rsidRPr="0016642B">
        <w:rPr>
          <w:rFonts w:cstheme="minorHAnsi"/>
          <w:sz w:val="24"/>
          <w:szCs w:val="24"/>
        </w:rPr>
        <w:t xml:space="preserve"> 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AC53C8">
        <w:rPr>
          <w:rFonts w:cstheme="minorHAnsi"/>
          <w:sz w:val="24"/>
          <w:szCs w:val="24"/>
        </w:rPr>
        <w:t>August 17</w:t>
      </w:r>
      <w:r w:rsidR="004E436C">
        <w:rPr>
          <w:rFonts w:cstheme="minorHAnsi"/>
          <w:sz w:val="24"/>
          <w:szCs w:val="24"/>
        </w:rPr>
        <w:t>, 2021</w:t>
      </w:r>
      <w:r w:rsidRPr="0016642B">
        <w:rPr>
          <w:rFonts w:cstheme="minorHAnsi"/>
          <w:sz w:val="24"/>
          <w:szCs w:val="24"/>
        </w:rPr>
        <w:t>, via Zoom meeting</w:t>
      </w:r>
      <w:r w:rsidR="0054599E">
        <w:rPr>
          <w:rFonts w:cstheme="minorHAnsi"/>
          <w:sz w:val="24"/>
          <w:szCs w:val="24"/>
        </w:rPr>
        <w:t xml:space="preserve"> and in person</w:t>
      </w:r>
      <w:r w:rsidRPr="0016642B">
        <w:rPr>
          <w:rFonts w:cstheme="minorHAnsi"/>
          <w:sz w:val="24"/>
          <w:szCs w:val="24"/>
        </w:rPr>
        <w:t>.</w:t>
      </w:r>
    </w:p>
    <w:p w14:paraId="368CFB3D" w14:textId="2C383895" w:rsidR="00C0495E" w:rsidRPr="0016642B" w:rsidRDefault="00C0495E" w:rsidP="00A020D4">
      <w:pPr>
        <w:spacing w:line="240" w:lineRule="auto"/>
        <w:jc w:val="both"/>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Vice-Chairman Larry Kolb; Commissioners</w:t>
      </w:r>
      <w:r w:rsidR="008D5A9C" w:rsidRPr="0016642B">
        <w:rPr>
          <w:rFonts w:cstheme="minorHAnsi"/>
          <w:sz w:val="24"/>
          <w:szCs w:val="24"/>
        </w:rPr>
        <w:t xml:space="preserve"> Bob Weber</w:t>
      </w:r>
      <w:r w:rsidR="00333017">
        <w:rPr>
          <w:rFonts w:cstheme="minorHAnsi"/>
          <w:sz w:val="24"/>
          <w:szCs w:val="24"/>
        </w:rPr>
        <w:t>,</w:t>
      </w:r>
      <w:r w:rsidR="002B15A3">
        <w:rPr>
          <w:rFonts w:cstheme="minorHAnsi"/>
          <w:sz w:val="24"/>
          <w:szCs w:val="24"/>
        </w:rPr>
        <w:t xml:space="preserve"> Mary Simmons</w:t>
      </w:r>
      <w:r w:rsidR="00AC53C8">
        <w:rPr>
          <w:rFonts w:cstheme="minorHAnsi"/>
          <w:sz w:val="24"/>
          <w:szCs w:val="24"/>
        </w:rPr>
        <w:t>, Donna White</w:t>
      </w:r>
      <w:r w:rsidR="005C085A">
        <w:rPr>
          <w:rFonts w:cstheme="minorHAnsi"/>
          <w:sz w:val="24"/>
          <w:szCs w:val="24"/>
        </w:rPr>
        <w:t xml:space="preserve"> </w:t>
      </w:r>
      <w:r w:rsidR="00333017">
        <w:rPr>
          <w:rFonts w:cstheme="minorHAnsi"/>
          <w:sz w:val="24"/>
          <w:szCs w:val="24"/>
        </w:rPr>
        <w:t>and Brian Wekamp</w:t>
      </w:r>
      <w:r w:rsidRPr="0016642B">
        <w:rPr>
          <w:rFonts w:cstheme="minorHAnsi"/>
          <w:sz w:val="24"/>
          <w:szCs w:val="24"/>
        </w:rPr>
        <w:t>.</w:t>
      </w:r>
      <w:r w:rsidR="00121605">
        <w:rPr>
          <w:rFonts w:cstheme="minorHAnsi"/>
          <w:sz w:val="24"/>
          <w:szCs w:val="24"/>
        </w:rPr>
        <w:t xml:space="preserve"> </w:t>
      </w:r>
      <w:r w:rsidR="00367B5E">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w:t>
      </w:r>
      <w:r w:rsidR="007135C7">
        <w:rPr>
          <w:rFonts w:cstheme="minorHAnsi"/>
          <w:sz w:val="24"/>
          <w:szCs w:val="24"/>
        </w:rPr>
        <w:t>Michelle Wessler</w:t>
      </w:r>
      <w:r w:rsidRPr="0016642B">
        <w:rPr>
          <w:rFonts w:cstheme="minorHAnsi"/>
          <w:sz w:val="24"/>
          <w:szCs w:val="24"/>
        </w:rPr>
        <w:t xml:space="preserve">, Executive Director; </w:t>
      </w:r>
      <w:r w:rsidR="00B62667">
        <w:rPr>
          <w:rFonts w:cstheme="minorHAnsi"/>
          <w:sz w:val="24"/>
          <w:szCs w:val="24"/>
        </w:rPr>
        <w:t xml:space="preserve">Chera McCoy, Deputy Director; </w:t>
      </w:r>
      <w:r w:rsidRPr="0016642B">
        <w:rPr>
          <w:rFonts w:cstheme="minorHAnsi"/>
          <w:sz w:val="24"/>
          <w:szCs w:val="24"/>
        </w:rPr>
        <w:t>Cindy Reeves, Chief Financial Officer</w:t>
      </w:r>
      <w:r w:rsidR="005C085A">
        <w:rPr>
          <w:rFonts w:cstheme="minorHAnsi"/>
          <w:sz w:val="24"/>
          <w:szCs w:val="24"/>
        </w:rPr>
        <w:t xml:space="preserve">; </w:t>
      </w:r>
      <w:r w:rsidR="0034297E">
        <w:rPr>
          <w:rFonts w:cstheme="minorHAnsi"/>
          <w:sz w:val="24"/>
          <w:szCs w:val="24"/>
        </w:rPr>
        <w:t>Todd Miller, Legal Counsel;</w:t>
      </w:r>
      <w:r w:rsidR="00FB12AD">
        <w:rPr>
          <w:rFonts w:cstheme="minorHAnsi"/>
          <w:sz w:val="24"/>
          <w:szCs w:val="24"/>
        </w:rPr>
        <w:t xml:space="preserve"> </w:t>
      </w:r>
      <w:r w:rsidR="005C085A">
        <w:rPr>
          <w:rFonts w:cstheme="minorHAnsi"/>
          <w:sz w:val="24"/>
          <w:szCs w:val="24"/>
        </w:rPr>
        <w:t>Diana Walters and</w:t>
      </w:r>
      <w:r w:rsidR="008D5A9C" w:rsidRPr="0016642B">
        <w:rPr>
          <w:rFonts w:cstheme="minorHAnsi"/>
          <w:sz w:val="24"/>
          <w:szCs w:val="24"/>
        </w:rPr>
        <w:t xml:space="preserve">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Pr="0016642B">
        <w:rPr>
          <w:rFonts w:cstheme="minorHAnsi"/>
          <w:sz w:val="24"/>
          <w:szCs w:val="24"/>
        </w:rPr>
        <w:t xml:space="preserve"> Administrative Assistant</w:t>
      </w:r>
      <w:r w:rsidR="005C085A">
        <w:rPr>
          <w:rFonts w:cstheme="minorHAnsi"/>
          <w:sz w:val="24"/>
          <w:szCs w:val="24"/>
        </w:rPr>
        <w:t>s</w:t>
      </w:r>
      <w:r w:rsidRPr="0016642B">
        <w:rPr>
          <w:rFonts w:cstheme="minorHAnsi"/>
          <w:sz w:val="24"/>
          <w:szCs w:val="24"/>
        </w:rPr>
        <w:t xml:space="preserve">; </w:t>
      </w:r>
      <w:r w:rsidR="002B15A3">
        <w:rPr>
          <w:rFonts w:cstheme="minorHAnsi"/>
          <w:sz w:val="24"/>
          <w:szCs w:val="24"/>
        </w:rPr>
        <w:t>Carrie Tergin, Mayo</w:t>
      </w:r>
      <w:r w:rsidR="00AC53C8">
        <w:rPr>
          <w:rFonts w:cstheme="minorHAnsi"/>
          <w:sz w:val="24"/>
          <w:szCs w:val="24"/>
        </w:rPr>
        <w:t xml:space="preserve">r; </w:t>
      </w:r>
      <w:r w:rsidR="005C085A">
        <w:rPr>
          <w:rFonts w:cstheme="minorHAnsi"/>
          <w:sz w:val="24"/>
          <w:szCs w:val="24"/>
        </w:rPr>
        <w:t>Mike Lester, City Councilman</w:t>
      </w:r>
      <w:r w:rsidR="00AC53C8">
        <w:rPr>
          <w:rFonts w:cstheme="minorHAnsi"/>
          <w:sz w:val="24"/>
          <w:szCs w:val="24"/>
        </w:rPr>
        <w:t>; and Lindsey Graves of Graves and Associates</w:t>
      </w:r>
      <w:r w:rsidR="0054599E">
        <w:rPr>
          <w:rFonts w:cstheme="minorHAnsi"/>
          <w:sz w:val="24"/>
          <w:szCs w:val="24"/>
        </w:rPr>
        <w:t>.</w:t>
      </w:r>
    </w:p>
    <w:p w14:paraId="54F1E7F8" w14:textId="042C7BE6" w:rsidR="00C0495E" w:rsidRPr="0016642B" w:rsidRDefault="00C0495E" w:rsidP="001F0A2A">
      <w:pPr>
        <w:spacing w:line="240" w:lineRule="auto"/>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1F0A2A">
      <w:pPr>
        <w:spacing w:line="240" w:lineRule="auto"/>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205C030D"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4E436C">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25F53376" w14:textId="59395BA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5C085A">
        <w:rPr>
          <w:rFonts w:cstheme="minorHAnsi"/>
          <w:sz w:val="24"/>
          <w:szCs w:val="24"/>
        </w:rPr>
        <w:t>0</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2C100739"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AC53C8">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C1495FB" w14:textId="4BAEF9E3" w:rsidR="00C0495E" w:rsidRDefault="002B15A3" w:rsidP="001F0A2A">
      <w:pPr>
        <w:spacing w:after="0" w:line="240" w:lineRule="auto"/>
        <w:ind w:left="720" w:firstLine="720"/>
        <w:jc w:val="both"/>
        <w:rPr>
          <w:rFonts w:cstheme="minorHAnsi"/>
          <w:sz w:val="24"/>
          <w:szCs w:val="24"/>
        </w:rPr>
      </w:pPr>
      <w:r>
        <w:rPr>
          <w:rFonts w:cstheme="minorHAnsi"/>
          <w:sz w:val="24"/>
          <w:szCs w:val="24"/>
        </w:rPr>
        <w:t>Simmons</w:t>
      </w:r>
      <w:r>
        <w:rPr>
          <w:rFonts w:cstheme="minorHAnsi"/>
          <w:sz w:val="24"/>
          <w:szCs w:val="24"/>
        </w:rPr>
        <w:tab/>
        <w:t xml:space="preserve">   </w:t>
      </w:r>
      <w:r w:rsidR="00AC53C8">
        <w:rPr>
          <w:rFonts w:cstheme="minorHAnsi"/>
          <w:sz w:val="24"/>
          <w:szCs w:val="24"/>
        </w:rPr>
        <w:t>9-9</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00E658F3" w14:textId="73F99849" w:rsidR="007135C7" w:rsidRDefault="007135C7" w:rsidP="001F0A2A">
      <w:pPr>
        <w:spacing w:after="0" w:line="240" w:lineRule="auto"/>
        <w:ind w:left="720" w:firstLine="720"/>
        <w:jc w:val="both"/>
        <w:rPr>
          <w:rFonts w:cstheme="minorHAnsi"/>
          <w:sz w:val="24"/>
          <w:szCs w:val="24"/>
        </w:rPr>
      </w:pPr>
      <w:r>
        <w:rPr>
          <w:rFonts w:cstheme="minorHAnsi"/>
          <w:sz w:val="24"/>
          <w:szCs w:val="24"/>
        </w:rPr>
        <w:t>Wekamp</w:t>
      </w:r>
      <w:r>
        <w:rPr>
          <w:rFonts w:cstheme="minorHAnsi"/>
          <w:sz w:val="24"/>
          <w:szCs w:val="24"/>
        </w:rPr>
        <w:tab/>
        <w:t xml:space="preserve">   </w:t>
      </w:r>
      <w:r w:rsidR="00AC53C8">
        <w:rPr>
          <w:rFonts w:cstheme="minorHAnsi"/>
          <w:sz w:val="24"/>
          <w:szCs w:val="24"/>
        </w:rPr>
        <w:t>4-4</w:t>
      </w:r>
      <w:r>
        <w:rPr>
          <w:rFonts w:cstheme="minorHAnsi"/>
          <w:sz w:val="24"/>
          <w:szCs w:val="24"/>
        </w:rPr>
        <w:tab/>
      </w:r>
    </w:p>
    <w:p w14:paraId="011966D2" w14:textId="49542D84" w:rsidR="00371A9C" w:rsidRDefault="00371A9C" w:rsidP="001F0A2A">
      <w:pPr>
        <w:spacing w:after="0" w:line="240" w:lineRule="auto"/>
        <w:ind w:left="720" w:firstLine="720"/>
        <w:jc w:val="both"/>
        <w:rPr>
          <w:rFonts w:cstheme="minorHAnsi"/>
          <w:sz w:val="24"/>
          <w:szCs w:val="24"/>
        </w:rPr>
      </w:pPr>
    </w:p>
    <w:p w14:paraId="3E5F9531" w14:textId="74BF212C" w:rsidR="00AC53C8" w:rsidRDefault="00281D54" w:rsidP="001F0A2A">
      <w:pPr>
        <w:spacing w:after="0" w:line="240" w:lineRule="auto"/>
        <w:rPr>
          <w:rFonts w:cstheme="minorHAnsi"/>
          <w:sz w:val="24"/>
          <w:szCs w:val="24"/>
          <w:u w:val="single"/>
        </w:rPr>
      </w:pPr>
      <w:r>
        <w:rPr>
          <w:rFonts w:cstheme="minorHAnsi"/>
          <w:sz w:val="24"/>
          <w:szCs w:val="24"/>
          <w:u w:val="single"/>
        </w:rPr>
        <w:t>AUDIT REPORT FOR YEAR END 3/31/2021</w:t>
      </w:r>
    </w:p>
    <w:p w14:paraId="68618647" w14:textId="6C336DB5" w:rsidR="00281D54" w:rsidRPr="0016642B" w:rsidRDefault="00281D54" w:rsidP="00281D54">
      <w:pPr>
        <w:spacing w:after="0" w:line="240" w:lineRule="auto"/>
        <w:rPr>
          <w:rFonts w:cstheme="minorHAnsi"/>
          <w:sz w:val="24"/>
          <w:szCs w:val="24"/>
        </w:rPr>
      </w:pPr>
      <w:r w:rsidRPr="00281D54">
        <w:rPr>
          <w:rFonts w:cstheme="minorHAnsi"/>
          <w:sz w:val="24"/>
          <w:szCs w:val="24"/>
        </w:rPr>
        <w:t>Lindsay Graves from Graves and Associates presented the Audit Report which was an unmodified good report</w:t>
      </w:r>
      <w:r>
        <w:rPr>
          <w:rFonts w:cstheme="minorHAnsi"/>
          <w:sz w:val="24"/>
          <w:szCs w:val="24"/>
        </w:rPr>
        <w:t xml:space="preserve"> with no findings. Commissioner Simmons made a motion to accept the Audit report.</w:t>
      </w:r>
      <w:r w:rsidRPr="00281D54">
        <w:rPr>
          <w:rFonts w:cstheme="minorHAnsi"/>
          <w:sz w:val="24"/>
          <w:szCs w:val="24"/>
        </w:rPr>
        <w:t xml:space="preserve"> </w:t>
      </w:r>
      <w:r w:rsidRPr="0016642B">
        <w:rPr>
          <w:rFonts w:cstheme="minorHAnsi"/>
          <w:sz w:val="24"/>
          <w:szCs w:val="24"/>
        </w:rPr>
        <w:t>Commissione</w:t>
      </w:r>
      <w:r>
        <w:rPr>
          <w:rFonts w:cstheme="minorHAnsi"/>
          <w:sz w:val="24"/>
          <w:szCs w:val="24"/>
        </w:rPr>
        <w:t>r Wekamp</w:t>
      </w:r>
      <w:r w:rsidRPr="0016642B">
        <w:rPr>
          <w:rFonts w:cstheme="minorHAnsi"/>
          <w:sz w:val="24"/>
          <w:szCs w:val="24"/>
        </w:rPr>
        <w:t xml:space="preserve"> seconde</w:t>
      </w:r>
      <w:r>
        <w:rPr>
          <w:rFonts w:cstheme="minorHAnsi"/>
          <w:sz w:val="24"/>
          <w:szCs w:val="24"/>
        </w:rPr>
        <w:t xml:space="preserve">d </w:t>
      </w:r>
      <w:r w:rsidRPr="0016642B">
        <w:rPr>
          <w:rFonts w:cstheme="minorHAnsi"/>
          <w:sz w:val="24"/>
          <w:szCs w:val="24"/>
        </w:rPr>
        <w:t>th</w:t>
      </w:r>
      <w:r>
        <w:rPr>
          <w:rFonts w:cstheme="minorHAnsi"/>
          <w:sz w:val="24"/>
          <w:szCs w:val="24"/>
        </w:rPr>
        <w:t xml:space="preserve">e motion. </w:t>
      </w:r>
      <w:r w:rsidRPr="0016642B">
        <w:rPr>
          <w:rFonts w:cstheme="minorHAnsi"/>
          <w:sz w:val="24"/>
          <w:szCs w:val="24"/>
        </w:rPr>
        <w:t xml:space="preserve">Upon unanimous favorable vote, Chairman </w:t>
      </w:r>
      <w:r>
        <w:rPr>
          <w:rFonts w:cstheme="minorHAnsi"/>
          <w:sz w:val="24"/>
          <w:szCs w:val="24"/>
        </w:rPr>
        <w:t xml:space="preserve">Mueller </w:t>
      </w:r>
      <w:r w:rsidRPr="0016642B">
        <w:rPr>
          <w:rFonts w:cstheme="minorHAnsi"/>
          <w:sz w:val="24"/>
          <w:szCs w:val="24"/>
        </w:rPr>
        <w:t>declared</w:t>
      </w:r>
      <w:r>
        <w:rPr>
          <w:rFonts w:cstheme="minorHAnsi"/>
          <w:sz w:val="24"/>
          <w:szCs w:val="24"/>
        </w:rPr>
        <w:t xml:space="preserve"> the motion approved.</w:t>
      </w:r>
    </w:p>
    <w:p w14:paraId="636895A2" w14:textId="00694C28" w:rsidR="00281D54" w:rsidRPr="00281D54" w:rsidRDefault="00281D54" w:rsidP="001F0A2A">
      <w:pPr>
        <w:spacing w:after="0" w:line="240" w:lineRule="auto"/>
        <w:rPr>
          <w:rFonts w:cstheme="minorHAnsi"/>
          <w:sz w:val="24"/>
          <w:szCs w:val="24"/>
        </w:rPr>
      </w:pPr>
    </w:p>
    <w:p w14:paraId="551D15A8" w14:textId="0C04B8BC" w:rsidR="00AC53C8" w:rsidRPr="0016642B" w:rsidRDefault="00C0495E" w:rsidP="001F0A2A">
      <w:pPr>
        <w:spacing w:after="0" w:line="240" w:lineRule="auto"/>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1F0A2A">
      <w:pPr>
        <w:spacing w:after="0" w:line="240" w:lineRule="auto"/>
        <w:ind w:left="450" w:hanging="450"/>
        <w:rPr>
          <w:rFonts w:cstheme="minorHAnsi"/>
          <w:sz w:val="24"/>
          <w:szCs w:val="24"/>
        </w:rPr>
      </w:pPr>
    </w:p>
    <w:p w14:paraId="6DA5621E" w14:textId="21351611" w:rsidR="00367B5E" w:rsidRPr="0016642B"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A. </w:t>
      </w:r>
      <w:r w:rsidRPr="0016642B">
        <w:rPr>
          <w:rFonts w:cstheme="minorHAnsi"/>
          <w:sz w:val="24"/>
          <w:szCs w:val="24"/>
        </w:rPr>
        <w:tab/>
      </w:r>
      <w:r w:rsidR="00977493">
        <w:rPr>
          <w:rFonts w:cstheme="minorHAnsi"/>
          <w:sz w:val="24"/>
          <w:szCs w:val="24"/>
        </w:rPr>
        <w:tab/>
      </w:r>
      <w:r w:rsidR="005B5C4C">
        <w:rPr>
          <w:rFonts w:cstheme="minorHAnsi"/>
          <w:sz w:val="24"/>
          <w:szCs w:val="24"/>
        </w:rPr>
        <w:t xml:space="preserve"> </w:t>
      </w:r>
      <w:r w:rsidR="00375EDB">
        <w:rPr>
          <w:rFonts w:cstheme="minorHAnsi"/>
          <w:sz w:val="24"/>
          <w:szCs w:val="24"/>
        </w:rPr>
        <w:t xml:space="preserve">The monthly financial statements </w:t>
      </w:r>
      <w:r w:rsidR="007135C7">
        <w:rPr>
          <w:rFonts w:cstheme="minorHAnsi"/>
          <w:sz w:val="24"/>
          <w:szCs w:val="24"/>
        </w:rPr>
        <w:t xml:space="preserve">for </w:t>
      </w:r>
      <w:r w:rsidR="00281D54">
        <w:rPr>
          <w:rFonts w:cstheme="minorHAnsi"/>
          <w:sz w:val="24"/>
          <w:szCs w:val="24"/>
        </w:rPr>
        <w:t>July</w:t>
      </w:r>
      <w:r w:rsidR="007135C7">
        <w:rPr>
          <w:rFonts w:cstheme="minorHAnsi"/>
          <w:sz w:val="24"/>
          <w:szCs w:val="24"/>
        </w:rPr>
        <w:t xml:space="preserve"> 2021</w:t>
      </w:r>
      <w:r w:rsidR="00333017">
        <w:rPr>
          <w:rFonts w:cstheme="minorHAnsi"/>
          <w:sz w:val="24"/>
          <w:szCs w:val="24"/>
        </w:rPr>
        <w:t>.</w:t>
      </w:r>
      <w:r w:rsidR="00A83DEA">
        <w:rPr>
          <w:rFonts w:cstheme="minorHAnsi"/>
          <w:sz w:val="24"/>
          <w:szCs w:val="24"/>
        </w:rPr>
        <w:t xml:space="preserve"> (Exhibit A)</w:t>
      </w:r>
    </w:p>
    <w:p w14:paraId="22B2B5CD" w14:textId="358C8B63" w:rsidR="00C0495E"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B. </w:t>
      </w:r>
      <w:r w:rsidRPr="0016642B">
        <w:rPr>
          <w:rFonts w:cstheme="minorHAnsi"/>
          <w:sz w:val="24"/>
          <w:szCs w:val="24"/>
        </w:rPr>
        <w:tab/>
      </w:r>
      <w:r w:rsidR="00977493">
        <w:rPr>
          <w:rFonts w:cstheme="minorHAnsi"/>
          <w:sz w:val="24"/>
          <w:szCs w:val="24"/>
        </w:rPr>
        <w:tab/>
      </w:r>
      <w:r w:rsidR="0054599E">
        <w:rPr>
          <w:rFonts w:cstheme="minorHAnsi"/>
          <w:sz w:val="24"/>
          <w:szCs w:val="24"/>
        </w:rPr>
        <w:t xml:space="preserve">List of Disbursements for </w:t>
      </w:r>
      <w:r w:rsidR="005C085A">
        <w:rPr>
          <w:rFonts w:cstheme="minorHAnsi"/>
          <w:sz w:val="24"/>
          <w:szCs w:val="24"/>
        </w:rPr>
        <w:t>Ju</w:t>
      </w:r>
      <w:r w:rsidR="00281D54">
        <w:rPr>
          <w:rFonts w:cstheme="minorHAnsi"/>
          <w:sz w:val="24"/>
          <w:szCs w:val="24"/>
        </w:rPr>
        <w:t>ly</w:t>
      </w:r>
      <w:r w:rsidR="0054599E">
        <w:rPr>
          <w:rFonts w:cstheme="minorHAnsi"/>
          <w:sz w:val="24"/>
          <w:szCs w:val="24"/>
        </w:rPr>
        <w:t xml:space="preserve"> 2021 (Exhibit B)</w:t>
      </w:r>
    </w:p>
    <w:p w14:paraId="6CB0084C" w14:textId="345ED7E0" w:rsidR="0054599E" w:rsidRDefault="00D71D7A" w:rsidP="00F567DC">
      <w:pPr>
        <w:spacing w:after="0" w:line="240" w:lineRule="auto"/>
        <w:ind w:left="450" w:hanging="450"/>
        <w:jc w:val="both"/>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r>
      <w:r w:rsidR="00977493">
        <w:rPr>
          <w:rFonts w:cstheme="minorHAnsi"/>
          <w:sz w:val="24"/>
          <w:szCs w:val="24"/>
        </w:rPr>
        <w:tab/>
      </w:r>
      <w:r w:rsidR="0054599E" w:rsidRPr="0016642B">
        <w:rPr>
          <w:rFonts w:cstheme="minorHAnsi"/>
          <w:sz w:val="24"/>
          <w:szCs w:val="24"/>
        </w:rPr>
        <w:t xml:space="preserve">Occupancy Report for the month of </w:t>
      </w:r>
      <w:r w:rsidR="005C085A">
        <w:rPr>
          <w:rFonts w:cstheme="minorHAnsi"/>
          <w:sz w:val="24"/>
          <w:szCs w:val="24"/>
        </w:rPr>
        <w:t>Ju</w:t>
      </w:r>
      <w:r w:rsidR="00281D54">
        <w:rPr>
          <w:rFonts w:cstheme="minorHAnsi"/>
          <w:sz w:val="24"/>
          <w:szCs w:val="24"/>
        </w:rPr>
        <w:t>ly</w:t>
      </w:r>
      <w:r w:rsidR="0054599E" w:rsidRPr="0016642B">
        <w:rPr>
          <w:rFonts w:cstheme="minorHAnsi"/>
          <w:sz w:val="24"/>
          <w:szCs w:val="24"/>
        </w:rPr>
        <w:t xml:space="preserve"> 202</w:t>
      </w:r>
      <w:r w:rsidR="0054599E">
        <w:rPr>
          <w:rFonts w:cstheme="minorHAnsi"/>
          <w:sz w:val="24"/>
          <w:szCs w:val="24"/>
        </w:rPr>
        <w:t>1</w:t>
      </w:r>
      <w:r w:rsidR="0054599E" w:rsidRPr="0016642B">
        <w:rPr>
          <w:rFonts w:cstheme="minorHAnsi"/>
          <w:sz w:val="24"/>
          <w:szCs w:val="24"/>
        </w:rPr>
        <w:t xml:space="preserve">. (Exhibit C) </w:t>
      </w:r>
    </w:p>
    <w:p w14:paraId="37D44554" w14:textId="27D869C8" w:rsidR="0054599E" w:rsidRDefault="0054599E" w:rsidP="00977493">
      <w:pPr>
        <w:spacing w:after="0" w:line="240" w:lineRule="auto"/>
        <w:ind w:left="720" w:hanging="720"/>
        <w:jc w:val="both"/>
        <w:rPr>
          <w:rFonts w:cstheme="minorHAnsi"/>
          <w:sz w:val="24"/>
          <w:szCs w:val="24"/>
        </w:rPr>
      </w:pPr>
      <w:r>
        <w:rPr>
          <w:rFonts w:cstheme="minorHAnsi"/>
          <w:sz w:val="24"/>
          <w:szCs w:val="24"/>
        </w:rPr>
        <w:t xml:space="preserve">D. </w:t>
      </w:r>
      <w:r w:rsidR="00977493">
        <w:rPr>
          <w:rFonts w:cstheme="minorHAnsi"/>
          <w:sz w:val="24"/>
          <w:szCs w:val="24"/>
        </w:rPr>
        <w:tab/>
      </w:r>
      <w:r w:rsidR="005C085A">
        <w:rPr>
          <w:rFonts w:cstheme="minorHAnsi"/>
          <w:sz w:val="24"/>
          <w:szCs w:val="24"/>
        </w:rPr>
        <w:t>The Family Self Sufficiency Report was presented.</w:t>
      </w:r>
      <w:r w:rsidR="00050C40">
        <w:rPr>
          <w:rFonts w:cstheme="minorHAnsi"/>
          <w:sz w:val="24"/>
          <w:szCs w:val="24"/>
        </w:rPr>
        <w:t xml:space="preserve"> </w:t>
      </w:r>
      <w:r w:rsidR="00281D54">
        <w:rPr>
          <w:rFonts w:cstheme="minorHAnsi"/>
          <w:sz w:val="24"/>
          <w:szCs w:val="24"/>
        </w:rPr>
        <w:t>The Grant request is due September 7, 2021.</w:t>
      </w:r>
    </w:p>
    <w:p w14:paraId="728AC33F" w14:textId="69E687CB" w:rsidR="00523BF1" w:rsidRDefault="00523BF1" w:rsidP="00977493">
      <w:pPr>
        <w:spacing w:after="0" w:line="240" w:lineRule="auto"/>
        <w:ind w:left="720" w:hanging="720"/>
        <w:jc w:val="both"/>
        <w:rPr>
          <w:rFonts w:cstheme="minorHAnsi"/>
          <w:sz w:val="24"/>
          <w:szCs w:val="24"/>
        </w:rPr>
      </w:pPr>
      <w:r>
        <w:rPr>
          <w:rFonts w:cstheme="minorHAnsi"/>
          <w:sz w:val="24"/>
          <w:szCs w:val="24"/>
        </w:rPr>
        <w:t xml:space="preserve">E. </w:t>
      </w:r>
      <w:r>
        <w:rPr>
          <w:rFonts w:cstheme="minorHAnsi"/>
          <w:sz w:val="24"/>
          <w:szCs w:val="24"/>
        </w:rPr>
        <w:tab/>
      </w:r>
      <w:r w:rsidR="00B914D9">
        <w:rPr>
          <w:rFonts w:cstheme="minorHAnsi"/>
          <w:b/>
          <w:bCs/>
          <w:sz w:val="24"/>
          <w:szCs w:val="24"/>
        </w:rPr>
        <w:t>T</w:t>
      </w:r>
      <w:r w:rsidR="001F1405">
        <w:rPr>
          <w:rFonts w:cstheme="minorHAnsi"/>
          <w:b/>
          <w:bCs/>
          <w:sz w:val="24"/>
          <w:szCs w:val="24"/>
        </w:rPr>
        <w:t xml:space="preserve">he Eviction Moratorium </w:t>
      </w:r>
      <w:r w:rsidR="00B914D9">
        <w:rPr>
          <w:rFonts w:cstheme="minorHAnsi"/>
          <w:b/>
          <w:bCs/>
          <w:sz w:val="24"/>
          <w:szCs w:val="24"/>
        </w:rPr>
        <w:t xml:space="preserve">– </w:t>
      </w:r>
      <w:r w:rsidR="00B914D9" w:rsidRPr="00B914D9">
        <w:rPr>
          <w:rFonts w:cstheme="minorHAnsi"/>
          <w:sz w:val="24"/>
          <w:szCs w:val="24"/>
        </w:rPr>
        <w:t>The moratorium</w:t>
      </w:r>
      <w:r w:rsidR="005C085A">
        <w:rPr>
          <w:rFonts w:cstheme="minorHAnsi"/>
          <w:sz w:val="24"/>
          <w:szCs w:val="24"/>
        </w:rPr>
        <w:t xml:space="preserve"> end</w:t>
      </w:r>
      <w:r w:rsidR="00281D54">
        <w:rPr>
          <w:rFonts w:cstheme="minorHAnsi"/>
          <w:sz w:val="24"/>
          <w:szCs w:val="24"/>
        </w:rPr>
        <w:t>ed</w:t>
      </w:r>
      <w:r w:rsidR="005C085A">
        <w:rPr>
          <w:rFonts w:cstheme="minorHAnsi"/>
          <w:sz w:val="24"/>
          <w:szCs w:val="24"/>
        </w:rPr>
        <w:t xml:space="preserve"> Ju</w:t>
      </w:r>
      <w:r w:rsidR="00050C40">
        <w:rPr>
          <w:rFonts w:cstheme="minorHAnsi"/>
          <w:sz w:val="24"/>
          <w:szCs w:val="24"/>
        </w:rPr>
        <w:t>ly 31</w:t>
      </w:r>
      <w:r w:rsidR="00050C40">
        <w:rPr>
          <w:rFonts w:cstheme="minorHAnsi"/>
          <w:sz w:val="24"/>
          <w:szCs w:val="24"/>
          <w:vertAlign w:val="superscript"/>
        </w:rPr>
        <w:t>st</w:t>
      </w:r>
      <w:r w:rsidR="005C085A">
        <w:rPr>
          <w:rFonts w:cstheme="minorHAnsi"/>
          <w:sz w:val="24"/>
          <w:szCs w:val="24"/>
        </w:rPr>
        <w:t xml:space="preserve"> </w:t>
      </w:r>
      <w:r w:rsidR="00281D54">
        <w:rPr>
          <w:rFonts w:cstheme="minorHAnsi"/>
          <w:sz w:val="24"/>
          <w:szCs w:val="24"/>
        </w:rPr>
        <w:t>for 3 days then was</w:t>
      </w:r>
      <w:r w:rsidR="00977493">
        <w:rPr>
          <w:rFonts w:cstheme="minorHAnsi"/>
          <w:sz w:val="24"/>
          <w:szCs w:val="24"/>
        </w:rPr>
        <w:t xml:space="preserve"> </w:t>
      </w:r>
      <w:r w:rsidR="00281D54">
        <w:rPr>
          <w:rFonts w:cstheme="minorHAnsi"/>
          <w:sz w:val="24"/>
          <w:szCs w:val="24"/>
        </w:rPr>
        <w:t>extended until October 2, 2021</w:t>
      </w:r>
      <w:r w:rsidR="00B914D9">
        <w:rPr>
          <w:rFonts w:cstheme="minorHAnsi"/>
          <w:sz w:val="24"/>
          <w:szCs w:val="24"/>
        </w:rPr>
        <w:t>.</w:t>
      </w:r>
      <w:r w:rsidR="005C085A">
        <w:rPr>
          <w:rFonts w:cstheme="minorHAnsi"/>
          <w:sz w:val="24"/>
          <w:szCs w:val="24"/>
        </w:rPr>
        <w:t xml:space="preserve"> </w:t>
      </w:r>
      <w:r w:rsidR="00281D54">
        <w:rPr>
          <w:rFonts w:cstheme="minorHAnsi"/>
          <w:sz w:val="24"/>
          <w:szCs w:val="24"/>
        </w:rPr>
        <w:t>Nine residents requested</w:t>
      </w:r>
      <w:r w:rsidR="005C085A">
        <w:rPr>
          <w:rFonts w:cstheme="minorHAnsi"/>
          <w:sz w:val="24"/>
          <w:szCs w:val="24"/>
        </w:rPr>
        <w:t xml:space="preserve"> SAFHR program</w:t>
      </w:r>
      <w:r w:rsidR="00281D54">
        <w:rPr>
          <w:rFonts w:cstheme="minorHAnsi"/>
          <w:sz w:val="24"/>
          <w:szCs w:val="24"/>
        </w:rPr>
        <w:t xml:space="preserve"> as of July</w:t>
      </w:r>
      <w:r w:rsidR="00B914D9">
        <w:rPr>
          <w:rFonts w:cstheme="minorHAnsi"/>
          <w:sz w:val="24"/>
          <w:szCs w:val="24"/>
        </w:rPr>
        <w:t xml:space="preserve"> </w:t>
      </w:r>
      <w:r w:rsidR="00281D54">
        <w:rPr>
          <w:rFonts w:cstheme="minorHAnsi"/>
          <w:sz w:val="24"/>
          <w:szCs w:val="24"/>
        </w:rPr>
        <w:t>31st</w:t>
      </w:r>
      <w:r w:rsidR="005C085A">
        <w:rPr>
          <w:rFonts w:cstheme="minorHAnsi"/>
          <w:sz w:val="24"/>
          <w:szCs w:val="24"/>
        </w:rPr>
        <w:t>.</w:t>
      </w:r>
      <w:r w:rsidR="00B914D9">
        <w:rPr>
          <w:rFonts w:cstheme="minorHAnsi"/>
          <w:sz w:val="24"/>
          <w:szCs w:val="24"/>
        </w:rPr>
        <w:t xml:space="preserve"> </w:t>
      </w:r>
      <w:r w:rsidR="005C085A">
        <w:rPr>
          <w:rFonts w:cstheme="minorHAnsi"/>
          <w:sz w:val="24"/>
          <w:szCs w:val="24"/>
        </w:rPr>
        <w:t xml:space="preserve">Notices have been sent to Residents multiple times, stressing that unpaid rent will result in termination when the moratorium ends.  Residents have been encouraged to meet with their managers to make repayment agreements or contact MHDC to apply for the SAFHR </w:t>
      </w:r>
      <w:r w:rsidR="005C085A">
        <w:rPr>
          <w:rFonts w:cstheme="minorHAnsi"/>
          <w:sz w:val="24"/>
          <w:szCs w:val="24"/>
        </w:rPr>
        <w:lastRenderedPageBreak/>
        <w:t>program.</w:t>
      </w:r>
      <w:r w:rsidR="00281D54">
        <w:rPr>
          <w:rFonts w:cstheme="minorHAnsi"/>
          <w:sz w:val="24"/>
          <w:szCs w:val="24"/>
        </w:rPr>
        <w:t xml:space="preserve"> We currently have a total of 97 units with rent balances</w:t>
      </w:r>
      <w:r w:rsidR="00B914D9">
        <w:rPr>
          <w:rFonts w:cstheme="minorHAnsi"/>
          <w:sz w:val="24"/>
          <w:szCs w:val="24"/>
        </w:rPr>
        <w:t>. Fifty-six (56) have repayment agreements and forty-one (41) have unpaid accounts with no response.</w:t>
      </w:r>
    </w:p>
    <w:p w14:paraId="15F01816" w14:textId="4084CA4A" w:rsidR="00B914D9" w:rsidRPr="00B914D9" w:rsidRDefault="00B914D9" w:rsidP="00F567DC">
      <w:pPr>
        <w:spacing w:after="0" w:line="240" w:lineRule="auto"/>
        <w:ind w:left="720" w:hanging="720"/>
        <w:jc w:val="both"/>
        <w:rPr>
          <w:rFonts w:cstheme="minorHAnsi"/>
          <w:sz w:val="24"/>
          <w:szCs w:val="24"/>
        </w:rPr>
      </w:pPr>
      <w:r>
        <w:rPr>
          <w:rFonts w:cstheme="minorHAnsi"/>
          <w:sz w:val="24"/>
          <w:szCs w:val="24"/>
        </w:rPr>
        <w:t xml:space="preserve">F. </w:t>
      </w:r>
      <w:r>
        <w:rPr>
          <w:rFonts w:cstheme="minorHAnsi"/>
          <w:sz w:val="24"/>
          <w:szCs w:val="24"/>
        </w:rPr>
        <w:tab/>
      </w:r>
      <w:r>
        <w:rPr>
          <w:rFonts w:cstheme="minorHAnsi"/>
          <w:b/>
          <w:bCs/>
          <w:sz w:val="24"/>
          <w:szCs w:val="24"/>
        </w:rPr>
        <w:t>U</w:t>
      </w:r>
      <w:r w:rsidR="001F1405">
        <w:rPr>
          <w:rFonts w:cstheme="minorHAnsi"/>
          <w:b/>
          <w:bCs/>
          <w:sz w:val="24"/>
          <w:szCs w:val="24"/>
        </w:rPr>
        <w:t>pdate on hail damage</w:t>
      </w:r>
      <w:r>
        <w:rPr>
          <w:rFonts w:cstheme="minorHAnsi"/>
          <w:b/>
          <w:bCs/>
          <w:sz w:val="24"/>
          <w:szCs w:val="24"/>
        </w:rPr>
        <w:t xml:space="preserve">- </w:t>
      </w:r>
      <w:r w:rsidRPr="00B914D9">
        <w:rPr>
          <w:rFonts w:cstheme="minorHAnsi"/>
          <w:sz w:val="24"/>
          <w:szCs w:val="24"/>
        </w:rPr>
        <w:t>The Multi-family/Tax Credit properties are waiting on siding and gutter repairs.</w:t>
      </w:r>
    </w:p>
    <w:p w14:paraId="48B45154" w14:textId="21166CBB" w:rsidR="00523BF1" w:rsidRDefault="00B914D9" w:rsidP="00F567DC">
      <w:pPr>
        <w:spacing w:after="0" w:line="240" w:lineRule="auto"/>
        <w:ind w:left="720" w:hanging="720"/>
        <w:jc w:val="both"/>
        <w:rPr>
          <w:rFonts w:cstheme="minorHAnsi"/>
          <w:sz w:val="24"/>
          <w:szCs w:val="24"/>
        </w:rPr>
      </w:pPr>
      <w:r>
        <w:rPr>
          <w:rFonts w:cstheme="minorHAnsi"/>
          <w:sz w:val="24"/>
          <w:szCs w:val="24"/>
        </w:rPr>
        <w:t>G</w:t>
      </w:r>
      <w:r w:rsidR="00523BF1">
        <w:rPr>
          <w:rFonts w:cstheme="minorHAnsi"/>
          <w:sz w:val="24"/>
          <w:szCs w:val="24"/>
        </w:rPr>
        <w:t xml:space="preserve">. </w:t>
      </w:r>
      <w:r w:rsidR="00523BF1">
        <w:rPr>
          <w:rFonts w:cstheme="minorHAnsi"/>
          <w:sz w:val="24"/>
          <w:szCs w:val="24"/>
        </w:rPr>
        <w:tab/>
      </w:r>
      <w:r w:rsidR="00050C40" w:rsidRPr="00B976E7">
        <w:rPr>
          <w:rFonts w:cstheme="minorHAnsi"/>
          <w:b/>
          <w:bCs/>
          <w:sz w:val="24"/>
          <w:szCs w:val="24"/>
        </w:rPr>
        <w:t xml:space="preserve">101 </w:t>
      </w:r>
      <w:r w:rsidR="001F1405">
        <w:rPr>
          <w:rFonts w:cstheme="minorHAnsi"/>
          <w:b/>
          <w:bCs/>
          <w:sz w:val="24"/>
          <w:szCs w:val="24"/>
        </w:rPr>
        <w:t xml:space="preserve">Jackson Street </w:t>
      </w:r>
      <w:r w:rsidR="00050C40" w:rsidRPr="00B976E7">
        <w:rPr>
          <w:rFonts w:cstheme="minorHAnsi"/>
          <w:b/>
          <w:bCs/>
          <w:sz w:val="24"/>
          <w:szCs w:val="24"/>
        </w:rPr>
        <w:t>-</w:t>
      </w:r>
      <w:r w:rsidR="00050C40">
        <w:rPr>
          <w:rFonts w:cstheme="minorHAnsi"/>
          <w:sz w:val="24"/>
          <w:szCs w:val="24"/>
        </w:rPr>
        <w:t xml:space="preserve"> </w:t>
      </w:r>
      <w:r>
        <w:rPr>
          <w:rFonts w:cstheme="minorHAnsi"/>
          <w:sz w:val="24"/>
          <w:szCs w:val="24"/>
        </w:rPr>
        <w:t xml:space="preserve">There was </w:t>
      </w:r>
      <w:r w:rsidR="003923F5">
        <w:rPr>
          <w:rFonts w:cstheme="minorHAnsi"/>
          <w:sz w:val="24"/>
          <w:szCs w:val="24"/>
        </w:rPr>
        <w:t xml:space="preserve">a </w:t>
      </w:r>
      <w:r>
        <w:rPr>
          <w:rFonts w:cstheme="minorHAnsi"/>
          <w:sz w:val="24"/>
          <w:szCs w:val="24"/>
        </w:rPr>
        <w:t xml:space="preserve">discussion on how to proceed with the property. </w:t>
      </w:r>
      <w:r w:rsidR="003923F5">
        <w:rPr>
          <w:rFonts w:cstheme="minorHAnsi"/>
          <w:sz w:val="24"/>
          <w:szCs w:val="24"/>
        </w:rPr>
        <w:t xml:space="preserve"> </w:t>
      </w:r>
      <w:r>
        <w:rPr>
          <w:rFonts w:cstheme="minorHAnsi"/>
          <w:sz w:val="24"/>
          <w:szCs w:val="24"/>
        </w:rPr>
        <w:t xml:space="preserve">There have not been any proposals submitted and the building continues to deteriorate. </w:t>
      </w:r>
      <w:r w:rsidR="003923F5">
        <w:rPr>
          <w:rFonts w:cstheme="minorHAnsi"/>
          <w:sz w:val="24"/>
          <w:szCs w:val="24"/>
        </w:rPr>
        <w:t xml:space="preserve"> </w:t>
      </w:r>
      <w:r>
        <w:rPr>
          <w:rFonts w:cstheme="minorHAnsi"/>
          <w:sz w:val="24"/>
          <w:szCs w:val="24"/>
        </w:rPr>
        <w:t>We will inquire about hav</w:t>
      </w:r>
      <w:r w:rsidR="003923F5">
        <w:rPr>
          <w:rFonts w:cstheme="minorHAnsi"/>
          <w:sz w:val="24"/>
          <w:szCs w:val="24"/>
        </w:rPr>
        <w:t>ing</w:t>
      </w:r>
      <w:r>
        <w:rPr>
          <w:rFonts w:cstheme="minorHAnsi"/>
          <w:sz w:val="24"/>
          <w:szCs w:val="24"/>
        </w:rPr>
        <w:t xml:space="preserve"> </w:t>
      </w:r>
      <w:r w:rsidR="003923F5">
        <w:rPr>
          <w:rFonts w:cstheme="minorHAnsi"/>
          <w:sz w:val="24"/>
          <w:szCs w:val="24"/>
        </w:rPr>
        <w:t>the</w:t>
      </w:r>
      <w:r>
        <w:rPr>
          <w:rFonts w:cstheme="minorHAnsi"/>
          <w:sz w:val="24"/>
          <w:szCs w:val="24"/>
        </w:rPr>
        <w:t xml:space="preserve"> City Engineer evaluate the building. </w:t>
      </w:r>
    </w:p>
    <w:p w14:paraId="6A892FF2" w14:textId="78DAD3CC" w:rsidR="00F567DC" w:rsidRPr="00F567DC" w:rsidRDefault="00F567DC" w:rsidP="00F567DC">
      <w:pPr>
        <w:spacing w:after="0" w:line="240" w:lineRule="auto"/>
        <w:ind w:left="720" w:hanging="720"/>
        <w:jc w:val="both"/>
        <w:rPr>
          <w:rFonts w:cstheme="minorHAnsi"/>
          <w:sz w:val="24"/>
          <w:szCs w:val="24"/>
        </w:rPr>
      </w:pPr>
      <w:r>
        <w:rPr>
          <w:rFonts w:cstheme="minorHAnsi"/>
          <w:sz w:val="24"/>
          <w:szCs w:val="24"/>
        </w:rPr>
        <w:t>H.</w:t>
      </w:r>
      <w:r>
        <w:rPr>
          <w:rFonts w:cstheme="minorHAnsi"/>
          <w:sz w:val="24"/>
          <w:szCs w:val="24"/>
        </w:rPr>
        <w:tab/>
      </w:r>
      <w:r w:rsidRPr="00F567DC">
        <w:rPr>
          <w:rFonts w:cstheme="minorHAnsi"/>
          <w:b/>
          <w:bCs/>
          <w:sz w:val="24"/>
          <w:szCs w:val="24"/>
        </w:rPr>
        <w:t>U</w:t>
      </w:r>
      <w:r w:rsidR="001F1405" w:rsidRPr="00F567DC">
        <w:rPr>
          <w:rFonts w:cstheme="minorHAnsi"/>
          <w:b/>
          <w:bCs/>
          <w:sz w:val="24"/>
          <w:szCs w:val="24"/>
        </w:rPr>
        <w:t>p</w:t>
      </w:r>
      <w:r w:rsidR="001F1405">
        <w:rPr>
          <w:rFonts w:cstheme="minorHAnsi"/>
          <w:b/>
          <w:bCs/>
          <w:sz w:val="24"/>
          <w:szCs w:val="24"/>
        </w:rPr>
        <w:t xml:space="preserve">date on Dulle Tower renovation grant </w:t>
      </w:r>
      <w:r>
        <w:rPr>
          <w:rFonts w:cstheme="minorHAnsi"/>
          <w:b/>
          <w:bCs/>
          <w:sz w:val="24"/>
          <w:szCs w:val="24"/>
        </w:rPr>
        <w:t xml:space="preserve">– </w:t>
      </w:r>
      <w:r>
        <w:rPr>
          <w:rFonts w:cstheme="minorHAnsi"/>
          <w:sz w:val="24"/>
          <w:szCs w:val="24"/>
        </w:rPr>
        <w:t>The closing audit by FHLB was successfully completed last week.</w:t>
      </w:r>
    </w:p>
    <w:p w14:paraId="39C79D10" w14:textId="3711A937" w:rsidR="004516AA" w:rsidRDefault="004516AA" w:rsidP="00F567DC">
      <w:pPr>
        <w:spacing w:after="0" w:line="240" w:lineRule="auto"/>
        <w:ind w:left="720" w:hanging="720"/>
        <w:jc w:val="both"/>
        <w:rPr>
          <w:rFonts w:cstheme="minorHAnsi"/>
          <w:sz w:val="24"/>
          <w:szCs w:val="24"/>
        </w:rPr>
      </w:pPr>
      <w:r>
        <w:rPr>
          <w:rFonts w:cstheme="minorHAnsi"/>
          <w:sz w:val="24"/>
          <w:szCs w:val="24"/>
        </w:rPr>
        <w:t>I.</w:t>
      </w:r>
      <w:r w:rsidR="00F567DC">
        <w:rPr>
          <w:rFonts w:cstheme="minorHAnsi"/>
          <w:sz w:val="24"/>
          <w:szCs w:val="24"/>
        </w:rPr>
        <w:tab/>
      </w:r>
      <w:r w:rsidR="00F567DC" w:rsidRPr="00F567DC">
        <w:rPr>
          <w:rFonts w:cstheme="minorHAnsi"/>
          <w:b/>
          <w:bCs/>
          <w:sz w:val="24"/>
          <w:szCs w:val="24"/>
        </w:rPr>
        <w:t>U</w:t>
      </w:r>
      <w:r w:rsidR="001F1405">
        <w:rPr>
          <w:rFonts w:cstheme="minorHAnsi"/>
          <w:b/>
          <w:bCs/>
          <w:sz w:val="24"/>
          <w:szCs w:val="24"/>
        </w:rPr>
        <w:t>pdate on Housing Authority operations to deal with Covid-19 -</w:t>
      </w:r>
      <w:r w:rsidR="00391BF2">
        <w:rPr>
          <w:rFonts w:cstheme="minorHAnsi"/>
          <w:b/>
          <w:bCs/>
          <w:sz w:val="24"/>
          <w:szCs w:val="24"/>
        </w:rPr>
        <w:t xml:space="preserve"> </w:t>
      </w:r>
      <w:r w:rsidR="00F567DC" w:rsidRPr="00F567DC">
        <w:rPr>
          <w:rFonts w:cstheme="minorHAnsi"/>
          <w:sz w:val="24"/>
          <w:szCs w:val="24"/>
        </w:rPr>
        <w:t xml:space="preserve">Numbers continue to increase throughout the agency </w:t>
      </w:r>
      <w:r w:rsidR="003923F5">
        <w:rPr>
          <w:rFonts w:cstheme="minorHAnsi"/>
          <w:sz w:val="24"/>
          <w:szCs w:val="24"/>
        </w:rPr>
        <w:t xml:space="preserve">employees </w:t>
      </w:r>
      <w:r w:rsidR="00F567DC" w:rsidRPr="00F567DC">
        <w:rPr>
          <w:rFonts w:cstheme="minorHAnsi"/>
          <w:sz w:val="24"/>
          <w:szCs w:val="24"/>
        </w:rPr>
        <w:t>and residents</w:t>
      </w:r>
      <w:r w:rsidR="00581FB3" w:rsidRPr="00F567DC">
        <w:rPr>
          <w:rFonts w:cstheme="minorHAnsi"/>
          <w:sz w:val="24"/>
          <w:szCs w:val="24"/>
        </w:rPr>
        <w:t>.</w:t>
      </w:r>
      <w:r w:rsidR="00F567DC">
        <w:rPr>
          <w:rFonts w:cstheme="minorHAnsi"/>
          <w:sz w:val="24"/>
          <w:szCs w:val="24"/>
        </w:rPr>
        <w:t xml:space="preserve"> </w:t>
      </w:r>
      <w:r w:rsidR="003923F5">
        <w:rPr>
          <w:rFonts w:cstheme="minorHAnsi"/>
          <w:sz w:val="24"/>
          <w:szCs w:val="24"/>
        </w:rPr>
        <w:t xml:space="preserve"> </w:t>
      </w:r>
      <w:r w:rsidR="00F567DC">
        <w:rPr>
          <w:rFonts w:cstheme="minorHAnsi"/>
          <w:sz w:val="24"/>
          <w:szCs w:val="24"/>
        </w:rPr>
        <w:t>We will continue to see clients by appointment only, ask health questions and take temperatures</w:t>
      </w:r>
      <w:r w:rsidR="003923F5">
        <w:rPr>
          <w:rFonts w:cstheme="minorHAnsi"/>
          <w:sz w:val="24"/>
          <w:szCs w:val="24"/>
        </w:rPr>
        <w:t>,</w:t>
      </w:r>
      <w:r w:rsidR="00F567DC">
        <w:rPr>
          <w:rFonts w:cstheme="minorHAnsi"/>
          <w:sz w:val="24"/>
          <w:szCs w:val="24"/>
        </w:rPr>
        <w:t xml:space="preserve"> before they can enter the office areas.</w:t>
      </w:r>
      <w:r w:rsidR="003923F5">
        <w:rPr>
          <w:rFonts w:cstheme="minorHAnsi"/>
          <w:sz w:val="24"/>
          <w:szCs w:val="24"/>
        </w:rPr>
        <w:t xml:space="preserve"> </w:t>
      </w:r>
      <w:r w:rsidR="00F567DC">
        <w:rPr>
          <w:rFonts w:cstheme="minorHAnsi"/>
          <w:sz w:val="24"/>
          <w:szCs w:val="24"/>
        </w:rPr>
        <w:t xml:space="preserve"> Maintenance and inspectors will</w:t>
      </w:r>
      <w:r w:rsidR="005B5C4C">
        <w:rPr>
          <w:rFonts w:cstheme="minorHAnsi"/>
          <w:sz w:val="24"/>
          <w:szCs w:val="24"/>
        </w:rPr>
        <w:t xml:space="preserve"> continue to</w:t>
      </w:r>
      <w:r w:rsidR="00F567DC">
        <w:rPr>
          <w:rFonts w:cstheme="minorHAnsi"/>
          <w:sz w:val="24"/>
          <w:szCs w:val="24"/>
        </w:rPr>
        <w:t xml:space="preserve"> ask health questions before entering units</w:t>
      </w:r>
    </w:p>
    <w:p w14:paraId="5C14FCE6" w14:textId="0BEA28FF" w:rsidR="000E706E" w:rsidRDefault="005B5C4C" w:rsidP="00F567DC">
      <w:pPr>
        <w:spacing w:after="0" w:line="240" w:lineRule="auto"/>
        <w:ind w:left="720" w:hanging="720"/>
        <w:jc w:val="both"/>
        <w:rPr>
          <w:rFonts w:cstheme="minorHAnsi"/>
          <w:sz w:val="24"/>
          <w:szCs w:val="24"/>
        </w:rPr>
      </w:pPr>
      <w:r>
        <w:rPr>
          <w:rFonts w:cstheme="minorHAnsi"/>
          <w:sz w:val="24"/>
          <w:szCs w:val="24"/>
        </w:rPr>
        <w:t>J</w:t>
      </w:r>
      <w:r w:rsidR="000E706E">
        <w:rPr>
          <w:rFonts w:cstheme="minorHAnsi"/>
          <w:sz w:val="24"/>
          <w:szCs w:val="24"/>
        </w:rPr>
        <w:t>.</w:t>
      </w:r>
      <w:r w:rsidR="00F567DC">
        <w:rPr>
          <w:rFonts w:cstheme="minorHAnsi"/>
          <w:sz w:val="24"/>
          <w:szCs w:val="24"/>
        </w:rPr>
        <w:tab/>
      </w:r>
      <w:r>
        <w:rPr>
          <w:rFonts w:cstheme="minorHAnsi"/>
          <w:b/>
          <w:bCs/>
          <w:sz w:val="24"/>
          <w:szCs w:val="24"/>
        </w:rPr>
        <w:t>U</w:t>
      </w:r>
      <w:r w:rsidR="001F1405">
        <w:rPr>
          <w:rFonts w:cstheme="minorHAnsi"/>
          <w:b/>
          <w:bCs/>
          <w:sz w:val="24"/>
          <w:szCs w:val="24"/>
        </w:rPr>
        <w:t xml:space="preserve">pdate on </w:t>
      </w:r>
      <w:r w:rsidR="00500660" w:rsidRPr="00B976E7">
        <w:rPr>
          <w:rFonts w:cstheme="minorHAnsi"/>
          <w:b/>
          <w:bCs/>
          <w:sz w:val="24"/>
          <w:szCs w:val="24"/>
        </w:rPr>
        <w:t>ACOP</w:t>
      </w:r>
      <w:r w:rsidR="00391BF2">
        <w:rPr>
          <w:rFonts w:cstheme="minorHAnsi"/>
          <w:b/>
          <w:bCs/>
          <w:sz w:val="24"/>
          <w:szCs w:val="24"/>
        </w:rPr>
        <w:t xml:space="preserve"> </w:t>
      </w:r>
      <w:r w:rsidR="00500660" w:rsidRPr="00B976E7">
        <w:rPr>
          <w:rFonts w:cstheme="minorHAnsi"/>
          <w:b/>
          <w:bCs/>
          <w:sz w:val="24"/>
          <w:szCs w:val="24"/>
        </w:rPr>
        <w:t>-</w:t>
      </w:r>
      <w:r w:rsidR="00500660">
        <w:rPr>
          <w:rFonts w:cstheme="minorHAnsi"/>
          <w:sz w:val="24"/>
          <w:szCs w:val="24"/>
        </w:rPr>
        <w:t xml:space="preserve"> The waiting period for the public comment period </w:t>
      </w:r>
      <w:r>
        <w:rPr>
          <w:rFonts w:cstheme="minorHAnsi"/>
          <w:sz w:val="24"/>
          <w:szCs w:val="24"/>
        </w:rPr>
        <w:t>wa</w:t>
      </w:r>
      <w:r w:rsidR="00500660">
        <w:rPr>
          <w:rFonts w:cstheme="minorHAnsi"/>
          <w:sz w:val="24"/>
          <w:szCs w:val="24"/>
        </w:rPr>
        <w:t>s up on July 27</w:t>
      </w:r>
      <w:r w:rsidR="00500660" w:rsidRPr="00500660">
        <w:rPr>
          <w:rFonts w:cstheme="minorHAnsi"/>
          <w:sz w:val="24"/>
          <w:szCs w:val="24"/>
          <w:vertAlign w:val="superscript"/>
        </w:rPr>
        <w:t>th</w:t>
      </w:r>
      <w:r w:rsidR="00500660">
        <w:rPr>
          <w:rFonts w:cstheme="minorHAnsi"/>
          <w:sz w:val="24"/>
          <w:szCs w:val="24"/>
        </w:rPr>
        <w:t xml:space="preserve">. There </w:t>
      </w:r>
      <w:r>
        <w:rPr>
          <w:rFonts w:cstheme="minorHAnsi"/>
          <w:sz w:val="24"/>
          <w:szCs w:val="24"/>
        </w:rPr>
        <w:t>were</w:t>
      </w:r>
      <w:r w:rsidR="00500660">
        <w:rPr>
          <w:rFonts w:cstheme="minorHAnsi"/>
          <w:sz w:val="24"/>
          <w:szCs w:val="24"/>
        </w:rPr>
        <w:t xml:space="preserve"> no comments from the public</w:t>
      </w:r>
      <w:r w:rsidR="000E2C10">
        <w:rPr>
          <w:rFonts w:cstheme="minorHAnsi"/>
          <w:sz w:val="24"/>
          <w:szCs w:val="24"/>
        </w:rPr>
        <w:t>.</w:t>
      </w:r>
      <w:r>
        <w:rPr>
          <w:rFonts w:cstheme="minorHAnsi"/>
          <w:sz w:val="24"/>
          <w:szCs w:val="24"/>
        </w:rPr>
        <w:t xml:space="preserve"> </w:t>
      </w:r>
      <w:r w:rsidR="000E2C10">
        <w:rPr>
          <w:rFonts w:cstheme="minorHAnsi"/>
          <w:sz w:val="24"/>
          <w:szCs w:val="24"/>
        </w:rPr>
        <w:t>T</w:t>
      </w:r>
      <w:r>
        <w:rPr>
          <w:rFonts w:cstheme="minorHAnsi"/>
          <w:sz w:val="24"/>
          <w:szCs w:val="24"/>
        </w:rPr>
        <w:t>he policy has been updated per the Resolution in June</w:t>
      </w:r>
      <w:r w:rsidR="00500660">
        <w:rPr>
          <w:rFonts w:cstheme="minorHAnsi"/>
          <w:sz w:val="24"/>
          <w:szCs w:val="24"/>
        </w:rPr>
        <w:t>.</w:t>
      </w:r>
    </w:p>
    <w:p w14:paraId="0D259D2A" w14:textId="3173601E" w:rsidR="00500660" w:rsidRDefault="005B5C4C" w:rsidP="00A020D4">
      <w:pPr>
        <w:spacing w:after="0" w:line="240" w:lineRule="auto"/>
        <w:ind w:left="720" w:hanging="720"/>
        <w:jc w:val="both"/>
        <w:rPr>
          <w:rFonts w:cstheme="minorHAnsi"/>
          <w:sz w:val="24"/>
          <w:szCs w:val="24"/>
        </w:rPr>
      </w:pPr>
      <w:r>
        <w:rPr>
          <w:rFonts w:cstheme="minorHAnsi"/>
          <w:sz w:val="24"/>
          <w:szCs w:val="24"/>
        </w:rPr>
        <w:t>K</w:t>
      </w:r>
      <w:r w:rsidR="00500660">
        <w:rPr>
          <w:rFonts w:cstheme="minorHAnsi"/>
          <w:sz w:val="24"/>
          <w:szCs w:val="24"/>
        </w:rPr>
        <w:t>.</w:t>
      </w:r>
      <w:r w:rsidR="00500660">
        <w:rPr>
          <w:rFonts w:cstheme="minorHAnsi"/>
          <w:sz w:val="24"/>
          <w:szCs w:val="24"/>
        </w:rPr>
        <w:tab/>
      </w:r>
      <w:r>
        <w:rPr>
          <w:rFonts w:cstheme="minorHAnsi"/>
          <w:b/>
          <w:bCs/>
          <w:sz w:val="24"/>
          <w:szCs w:val="24"/>
        </w:rPr>
        <w:t>U</w:t>
      </w:r>
      <w:r w:rsidR="001F1405">
        <w:rPr>
          <w:rFonts w:cstheme="minorHAnsi"/>
          <w:b/>
          <w:bCs/>
          <w:sz w:val="24"/>
          <w:szCs w:val="24"/>
        </w:rPr>
        <w:t xml:space="preserve">pdate on 1103 Buena Vista demolition </w:t>
      </w:r>
      <w:r>
        <w:rPr>
          <w:rFonts w:cstheme="minorHAnsi"/>
          <w:b/>
          <w:bCs/>
          <w:sz w:val="24"/>
          <w:szCs w:val="24"/>
        </w:rPr>
        <w:t>–</w:t>
      </w:r>
      <w:r w:rsidR="00500660">
        <w:rPr>
          <w:rFonts w:cstheme="minorHAnsi"/>
          <w:sz w:val="24"/>
          <w:szCs w:val="24"/>
        </w:rPr>
        <w:t xml:space="preserve"> </w:t>
      </w:r>
      <w:r>
        <w:rPr>
          <w:rFonts w:cstheme="minorHAnsi"/>
          <w:sz w:val="24"/>
          <w:szCs w:val="24"/>
        </w:rPr>
        <w:t>The demolition has been postponed due to Allied Waste having a staffing shortage from COVID. They need a dedicated driver to haul the debris.</w:t>
      </w:r>
    </w:p>
    <w:p w14:paraId="22303464" w14:textId="0170EBC4" w:rsidR="006741AA" w:rsidRDefault="005B5C4C" w:rsidP="00F567DC">
      <w:pPr>
        <w:spacing w:after="0" w:line="240" w:lineRule="auto"/>
        <w:ind w:left="720" w:hanging="720"/>
        <w:jc w:val="both"/>
        <w:rPr>
          <w:rFonts w:cstheme="minorHAnsi"/>
          <w:sz w:val="24"/>
          <w:szCs w:val="24"/>
        </w:rPr>
      </w:pPr>
      <w:r>
        <w:rPr>
          <w:rFonts w:cstheme="minorHAnsi"/>
          <w:sz w:val="24"/>
          <w:szCs w:val="24"/>
        </w:rPr>
        <w:t>L</w:t>
      </w:r>
      <w:r w:rsidR="00500660">
        <w:rPr>
          <w:rFonts w:cstheme="minorHAnsi"/>
          <w:sz w:val="24"/>
          <w:szCs w:val="24"/>
        </w:rPr>
        <w:t>.</w:t>
      </w:r>
      <w:r w:rsidR="00500660">
        <w:rPr>
          <w:rFonts w:cstheme="minorHAnsi"/>
          <w:sz w:val="24"/>
          <w:szCs w:val="24"/>
        </w:rPr>
        <w:tab/>
      </w:r>
      <w:r w:rsidRPr="005B5C4C">
        <w:rPr>
          <w:rFonts w:cstheme="minorHAnsi"/>
          <w:b/>
          <w:bCs/>
          <w:sz w:val="24"/>
          <w:szCs w:val="24"/>
        </w:rPr>
        <w:t>U</w:t>
      </w:r>
      <w:r w:rsidR="001F1405">
        <w:rPr>
          <w:rFonts w:cstheme="minorHAnsi"/>
          <w:b/>
          <w:bCs/>
          <w:sz w:val="24"/>
          <w:szCs w:val="24"/>
        </w:rPr>
        <w:t xml:space="preserve">pdate on Common Ground Policy Change on applicants owing money </w:t>
      </w:r>
      <w:r>
        <w:rPr>
          <w:rFonts w:cstheme="minorHAnsi"/>
          <w:b/>
          <w:bCs/>
          <w:sz w:val="24"/>
          <w:szCs w:val="24"/>
        </w:rPr>
        <w:t>–</w:t>
      </w:r>
      <w:r>
        <w:rPr>
          <w:rFonts w:cstheme="minorHAnsi"/>
          <w:sz w:val="24"/>
          <w:szCs w:val="24"/>
        </w:rPr>
        <w:t xml:space="preserve"> The public comment period ends August 22, 2021. There have not been any comments as of today.</w:t>
      </w:r>
    </w:p>
    <w:p w14:paraId="33175E90" w14:textId="6EE1C233" w:rsidR="000E2C10" w:rsidRDefault="005B5C4C" w:rsidP="000E2C10">
      <w:pPr>
        <w:spacing w:after="0" w:line="240" w:lineRule="auto"/>
        <w:ind w:left="720" w:hanging="720"/>
        <w:jc w:val="both"/>
        <w:rPr>
          <w:rFonts w:cstheme="minorHAnsi"/>
          <w:sz w:val="24"/>
          <w:szCs w:val="24"/>
        </w:rPr>
      </w:pPr>
      <w:r>
        <w:rPr>
          <w:rFonts w:cstheme="minorHAnsi"/>
          <w:sz w:val="24"/>
          <w:szCs w:val="24"/>
        </w:rPr>
        <w:t>M.</w:t>
      </w:r>
      <w:r>
        <w:rPr>
          <w:rFonts w:cstheme="minorHAnsi"/>
          <w:sz w:val="24"/>
          <w:szCs w:val="24"/>
        </w:rPr>
        <w:tab/>
      </w:r>
      <w:r w:rsidR="001F1405">
        <w:rPr>
          <w:rFonts w:cstheme="minorHAnsi"/>
          <w:b/>
          <w:bCs/>
          <w:sz w:val="24"/>
          <w:szCs w:val="24"/>
        </w:rPr>
        <w:t>Update to resolution to purchase replacement HVAC units for Linden Elderly Campus Apartments</w:t>
      </w:r>
      <w:r>
        <w:rPr>
          <w:rFonts w:cstheme="minorHAnsi"/>
          <w:b/>
          <w:bCs/>
          <w:sz w:val="24"/>
          <w:szCs w:val="24"/>
        </w:rPr>
        <w:t xml:space="preserve"> – </w:t>
      </w:r>
      <w:r w:rsidRPr="000E2C10">
        <w:rPr>
          <w:rFonts w:cstheme="minorHAnsi"/>
          <w:sz w:val="24"/>
          <w:szCs w:val="24"/>
        </w:rPr>
        <w:t xml:space="preserve">Additional information </w:t>
      </w:r>
      <w:r w:rsidR="000E2C10" w:rsidRPr="000E2C10">
        <w:rPr>
          <w:rFonts w:cstheme="minorHAnsi"/>
          <w:sz w:val="24"/>
          <w:szCs w:val="24"/>
        </w:rPr>
        <w:t>was provided to the Board. T</w:t>
      </w:r>
      <w:r w:rsidR="000E2C10">
        <w:rPr>
          <w:rFonts w:cstheme="minorHAnsi"/>
          <w:sz w:val="24"/>
          <w:szCs w:val="24"/>
        </w:rPr>
        <w:t>MI</w:t>
      </w:r>
      <w:r w:rsidR="007F4584">
        <w:rPr>
          <w:rFonts w:cstheme="minorHAnsi"/>
          <w:sz w:val="24"/>
          <w:szCs w:val="24"/>
        </w:rPr>
        <w:t xml:space="preserve"> Aftermarket Solutions </w:t>
      </w:r>
      <w:r w:rsidR="000E2C10" w:rsidRPr="000E2C10">
        <w:rPr>
          <w:rFonts w:cstheme="minorHAnsi"/>
          <w:sz w:val="24"/>
          <w:szCs w:val="24"/>
        </w:rPr>
        <w:t>is the sole source provider of replacement units.</w:t>
      </w:r>
      <w:r w:rsidR="000E2C10">
        <w:rPr>
          <w:rFonts w:cstheme="minorHAnsi"/>
          <w:sz w:val="24"/>
          <w:szCs w:val="24"/>
        </w:rPr>
        <w:t xml:space="preserve"> Commissioner White made a motion to approve the purchase of replacement HVAC units from TMI</w:t>
      </w:r>
      <w:r w:rsidR="007F4584">
        <w:rPr>
          <w:rFonts w:cstheme="minorHAnsi"/>
          <w:sz w:val="24"/>
          <w:szCs w:val="24"/>
        </w:rPr>
        <w:t xml:space="preserve"> Aftermarket Solutions</w:t>
      </w:r>
      <w:r w:rsidR="000E2C10">
        <w:rPr>
          <w:rFonts w:cstheme="minorHAnsi"/>
          <w:sz w:val="24"/>
          <w:szCs w:val="24"/>
        </w:rPr>
        <w:t xml:space="preserve"> a sole source provider. Commissioner Wekamp seconded the motion.</w:t>
      </w:r>
      <w:r w:rsidR="000E2C10" w:rsidRPr="000E2C10">
        <w:rPr>
          <w:rFonts w:cstheme="minorHAnsi"/>
          <w:sz w:val="24"/>
          <w:szCs w:val="24"/>
        </w:rPr>
        <w:t xml:space="preserve"> </w:t>
      </w:r>
      <w:r w:rsidR="000E2C10" w:rsidRPr="0016642B">
        <w:rPr>
          <w:rFonts w:cstheme="minorHAnsi"/>
          <w:sz w:val="24"/>
          <w:szCs w:val="24"/>
        </w:rPr>
        <w:t xml:space="preserve">Upon unanimous favorable vote, Chairman </w:t>
      </w:r>
      <w:r w:rsidR="000E2C10">
        <w:rPr>
          <w:rFonts w:cstheme="minorHAnsi"/>
          <w:sz w:val="24"/>
          <w:szCs w:val="24"/>
        </w:rPr>
        <w:t xml:space="preserve">Mueller </w:t>
      </w:r>
      <w:r w:rsidR="000E2C10" w:rsidRPr="0016642B">
        <w:rPr>
          <w:rFonts w:cstheme="minorHAnsi"/>
          <w:sz w:val="24"/>
          <w:szCs w:val="24"/>
        </w:rPr>
        <w:t>declared</w:t>
      </w:r>
      <w:r w:rsidR="000E2C10">
        <w:rPr>
          <w:rFonts w:cstheme="minorHAnsi"/>
          <w:sz w:val="24"/>
          <w:szCs w:val="24"/>
        </w:rPr>
        <w:t xml:space="preserve"> the motion approved.</w:t>
      </w:r>
    </w:p>
    <w:p w14:paraId="0423E07B" w14:textId="274EBA1F" w:rsidR="000E2C10" w:rsidRDefault="000E2C10" w:rsidP="000E2C10">
      <w:pPr>
        <w:spacing w:after="0" w:line="240" w:lineRule="auto"/>
        <w:ind w:left="720" w:hanging="720"/>
        <w:jc w:val="both"/>
        <w:rPr>
          <w:rFonts w:cstheme="minorHAnsi"/>
          <w:b/>
          <w:bCs/>
          <w:sz w:val="24"/>
          <w:szCs w:val="24"/>
        </w:rPr>
      </w:pPr>
      <w:r>
        <w:rPr>
          <w:rFonts w:cstheme="minorHAnsi"/>
          <w:sz w:val="24"/>
          <w:szCs w:val="24"/>
        </w:rPr>
        <w:t>N.</w:t>
      </w:r>
      <w:r>
        <w:rPr>
          <w:rFonts w:cstheme="minorHAnsi"/>
          <w:sz w:val="24"/>
          <w:szCs w:val="24"/>
        </w:rPr>
        <w:tab/>
      </w:r>
      <w:r w:rsidR="001F1405">
        <w:rPr>
          <w:rFonts w:cstheme="minorHAnsi"/>
          <w:b/>
          <w:bCs/>
          <w:sz w:val="24"/>
          <w:szCs w:val="24"/>
        </w:rPr>
        <w:t>Volunteer needed to review the Audit and Tax RFP’S after September 7, 2021</w:t>
      </w:r>
      <w:r>
        <w:rPr>
          <w:rFonts w:cstheme="minorHAnsi"/>
          <w:b/>
          <w:bCs/>
          <w:sz w:val="24"/>
          <w:szCs w:val="24"/>
        </w:rPr>
        <w:t xml:space="preserve"> –</w:t>
      </w:r>
    </w:p>
    <w:p w14:paraId="677E5EA0" w14:textId="7EA2784E" w:rsidR="000E2C10" w:rsidRPr="0016642B" w:rsidRDefault="000E2C10" w:rsidP="000E2C10">
      <w:pPr>
        <w:spacing w:after="0" w:line="240" w:lineRule="auto"/>
        <w:ind w:left="720" w:hanging="720"/>
        <w:jc w:val="both"/>
        <w:rPr>
          <w:rFonts w:cstheme="minorHAnsi"/>
          <w:sz w:val="24"/>
          <w:szCs w:val="24"/>
        </w:rPr>
      </w:pPr>
      <w:r>
        <w:rPr>
          <w:rFonts w:cstheme="minorHAnsi"/>
          <w:sz w:val="24"/>
          <w:szCs w:val="24"/>
        </w:rPr>
        <w:tab/>
        <w:t>Commissioner White agreed to review the Audit and Tax RFP</w:t>
      </w:r>
      <w:r w:rsidR="007F4584">
        <w:rPr>
          <w:rFonts w:cstheme="minorHAnsi"/>
          <w:sz w:val="24"/>
          <w:szCs w:val="24"/>
        </w:rPr>
        <w:t>’</w:t>
      </w:r>
      <w:r>
        <w:rPr>
          <w:rFonts w:cstheme="minorHAnsi"/>
          <w:sz w:val="24"/>
          <w:szCs w:val="24"/>
        </w:rPr>
        <w:t>S.</w:t>
      </w:r>
    </w:p>
    <w:p w14:paraId="5A270B26" w14:textId="2293919B" w:rsidR="00A020D4" w:rsidRPr="000E2C10" w:rsidRDefault="00A020D4" w:rsidP="005B5C4C">
      <w:pPr>
        <w:spacing w:after="0" w:line="240" w:lineRule="auto"/>
        <w:ind w:left="720" w:hanging="720"/>
        <w:rPr>
          <w:rFonts w:cstheme="minorHAnsi"/>
          <w:sz w:val="24"/>
          <w:szCs w:val="24"/>
        </w:rPr>
      </w:pPr>
    </w:p>
    <w:p w14:paraId="1038D264" w14:textId="5C80BD10" w:rsidR="00C0495E" w:rsidRPr="0016642B" w:rsidRDefault="00C0495E" w:rsidP="001F0A2A">
      <w:pPr>
        <w:spacing w:after="0" w:line="240" w:lineRule="auto"/>
        <w:rPr>
          <w:rFonts w:cstheme="minorHAnsi"/>
          <w:sz w:val="24"/>
          <w:szCs w:val="24"/>
          <w:u w:val="single"/>
        </w:rPr>
      </w:pPr>
      <w:r w:rsidRPr="0016642B">
        <w:rPr>
          <w:rFonts w:cstheme="minorHAnsi"/>
          <w:sz w:val="24"/>
          <w:szCs w:val="24"/>
          <w:u w:val="single"/>
        </w:rPr>
        <w:t xml:space="preserve">CONSENT AGENDA: </w:t>
      </w:r>
    </w:p>
    <w:p w14:paraId="5621BF5F" w14:textId="77777777" w:rsidR="00F3287C" w:rsidRPr="0016642B" w:rsidRDefault="00F3287C" w:rsidP="001F0A2A">
      <w:pPr>
        <w:spacing w:after="0" w:line="240" w:lineRule="auto"/>
        <w:ind w:left="450" w:hanging="450"/>
        <w:rPr>
          <w:rFonts w:cstheme="minorHAnsi"/>
          <w:sz w:val="24"/>
          <w:szCs w:val="24"/>
        </w:rPr>
      </w:pPr>
    </w:p>
    <w:p w14:paraId="0F622BA6" w14:textId="2BD47EF5" w:rsidR="00523BF1" w:rsidRDefault="00C0495E" w:rsidP="00523BF1">
      <w:pPr>
        <w:spacing w:after="0" w:line="240" w:lineRule="auto"/>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AC00A0">
        <w:rPr>
          <w:rFonts w:cstheme="minorHAnsi"/>
          <w:sz w:val="24"/>
          <w:szCs w:val="24"/>
        </w:rPr>
        <w:t>regular meeting in</w:t>
      </w:r>
      <w:r w:rsidRPr="0016642B">
        <w:rPr>
          <w:rFonts w:cstheme="minorHAnsi"/>
          <w:sz w:val="24"/>
          <w:szCs w:val="24"/>
        </w:rPr>
        <w:t xml:space="preserve"> </w:t>
      </w:r>
      <w:r w:rsidR="00C857AD">
        <w:rPr>
          <w:rFonts w:cstheme="minorHAnsi"/>
          <w:sz w:val="24"/>
          <w:szCs w:val="24"/>
        </w:rPr>
        <w:t>Ju</w:t>
      </w:r>
      <w:r w:rsidR="000E2C10">
        <w:rPr>
          <w:rFonts w:cstheme="minorHAnsi"/>
          <w:sz w:val="24"/>
          <w:szCs w:val="24"/>
        </w:rPr>
        <w:t>ly</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w:t>
      </w:r>
      <w:r w:rsidR="00C857AD">
        <w:rPr>
          <w:rFonts w:cstheme="minorHAnsi"/>
          <w:sz w:val="24"/>
          <w:szCs w:val="24"/>
        </w:rPr>
        <w:t>-A</w:t>
      </w:r>
      <w:r w:rsidRPr="0016642B">
        <w:rPr>
          <w:rFonts w:cstheme="minorHAnsi"/>
          <w:sz w:val="24"/>
          <w:szCs w:val="24"/>
        </w:rPr>
        <w:t xml:space="preserve">) </w:t>
      </w:r>
    </w:p>
    <w:p w14:paraId="11EEEF74" w14:textId="77777777" w:rsidR="00D31B15" w:rsidRDefault="00D31B15" w:rsidP="00D31B15">
      <w:pPr>
        <w:spacing w:after="0" w:line="240" w:lineRule="auto"/>
        <w:rPr>
          <w:rFonts w:cstheme="minorHAnsi"/>
          <w:sz w:val="24"/>
          <w:szCs w:val="24"/>
        </w:rPr>
      </w:pPr>
    </w:p>
    <w:p w14:paraId="16BCA20F" w14:textId="6AFC5C84" w:rsidR="00AC00A0" w:rsidRDefault="000E2C10" w:rsidP="00D31B15">
      <w:pPr>
        <w:spacing w:after="0" w:line="240" w:lineRule="auto"/>
        <w:rPr>
          <w:rFonts w:cstheme="minorHAnsi"/>
          <w:sz w:val="24"/>
          <w:szCs w:val="24"/>
        </w:rPr>
      </w:pPr>
      <w:r>
        <w:rPr>
          <w:rFonts w:cstheme="minorHAnsi"/>
          <w:sz w:val="24"/>
          <w:szCs w:val="24"/>
        </w:rPr>
        <w:t>Vice Chair Kolb</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p>
    <w:p w14:paraId="56A8ED64" w14:textId="2076383B" w:rsidR="00422562" w:rsidRDefault="000E2C10" w:rsidP="001F0A2A">
      <w:pPr>
        <w:spacing w:after="0" w:line="240" w:lineRule="auto"/>
        <w:ind w:left="450" w:hanging="450"/>
        <w:rPr>
          <w:rFonts w:cstheme="minorHAnsi"/>
          <w:sz w:val="24"/>
          <w:szCs w:val="24"/>
        </w:rPr>
      </w:pPr>
      <w:r>
        <w:rPr>
          <w:rFonts w:cstheme="minorHAnsi"/>
          <w:sz w:val="24"/>
          <w:szCs w:val="24"/>
        </w:rPr>
        <w:t>Wekamp</w:t>
      </w:r>
      <w:r w:rsidR="00C0495E" w:rsidRPr="0016642B">
        <w:rPr>
          <w:rFonts w:cstheme="minorHAnsi"/>
          <w:sz w:val="24"/>
          <w:szCs w:val="24"/>
        </w:rPr>
        <w:t xml:space="preserve"> 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p>
    <w:p w14:paraId="03035ACC" w14:textId="12C531B5" w:rsidR="00AC00A0" w:rsidRPr="0016642B" w:rsidRDefault="007561D4" w:rsidP="001F0A2A">
      <w:pPr>
        <w:spacing w:after="0" w:line="240" w:lineRule="auto"/>
        <w:ind w:left="450" w:hanging="450"/>
        <w:rPr>
          <w:rFonts w:cstheme="minorHAnsi"/>
          <w:sz w:val="24"/>
          <w:szCs w:val="24"/>
        </w:rPr>
      </w:pPr>
      <w:r>
        <w:rPr>
          <w:rFonts w:cstheme="minorHAnsi"/>
          <w:sz w:val="24"/>
          <w:szCs w:val="24"/>
        </w:rPr>
        <w:t>t</w:t>
      </w:r>
      <w:r w:rsidR="00AC00A0">
        <w:rPr>
          <w:rFonts w:cstheme="minorHAnsi"/>
          <w:sz w:val="24"/>
          <w:szCs w:val="24"/>
        </w:rPr>
        <w:t>he motion approved.</w:t>
      </w:r>
    </w:p>
    <w:p w14:paraId="2981A727" w14:textId="77777777" w:rsidR="00A62459" w:rsidRDefault="00A62459" w:rsidP="001F0A2A">
      <w:pPr>
        <w:spacing w:after="0" w:line="240" w:lineRule="auto"/>
        <w:jc w:val="center"/>
        <w:rPr>
          <w:rFonts w:cstheme="minorHAnsi"/>
          <w:sz w:val="24"/>
          <w:szCs w:val="24"/>
          <w:u w:val="single"/>
        </w:rPr>
      </w:pPr>
    </w:p>
    <w:p w14:paraId="28EBA471" w14:textId="67BAE7E8" w:rsidR="00357337" w:rsidRPr="0016642B" w:rsidRDefault="00357337" w:rsidP="001F1405">
      <w:pPr>
        <w:spacing w:after="0" w:line="240" w:lineRule="auto"/>
        <w:jc w:val="center"/>
        <w:rPr>
          <w:rFonts w:cstheme="minorHAnsi"/>
          <w:sz w:val="24"/>
          <w:szCs w:val="24"/>
          <w:u w:val="single"/>
        </w:rPr>
      </w:pPr>
      <w:r w:rsidRPr="0016642B">
        <w:rPr>
          <w:rFonts w:cstheme="minorHAnsi"/>
          <w:sz w:val="24"/>
          <w:szCs w:val="24"/>
          <w:u w:val="single"/>
        </w:rPr>
        <w:t>RESOLUTION NO. 47</w:t>
      </w:r>
      <w:r w:rsidR="000E2C10">
        <w:rPr>
          <w:rFonts w:cstheme="minorHAnsi"/>
          <w:sz w:val="24"/>
          <w:szCs w:val="24"/>
          <w:u w:val="single"/>
        </w:rPr>
        <w:t>90</w:t>
      </w:r>
    </w:p>
    <w:p w14:paraId="7501020C" w14:textId="77777777" w:rsidR="00B41269" w:rsidRPr="0016642B" w:rsidRDefault="00B41269" w:rsidP="001F0A2A">
      <w:pPr>
        <w:spacing w:after="0" w:line="240" w:lineRule="auto"/>
        <w:rPr>
          <w:rFonts w:cstheme="minorHAnsi"/>
          <w:sz w:val="24"/>
          <w:szCs w:val="24"/>
          <w:u w:val="single"/>
        </w:rPr>
      </w:pPr>
    </w:p>
    <w:p w14:paraId="73104DC0" w14:textId="691BC2D5" w:rsidR="00357337" w:rsidRPr="0016642B" w:rsidRDefault="00357337" w:rsidP="001F0A2A">
      <w:pPr>
        <w:spacing w:after="0" w:line="240" w:lineRule="auto"/>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1F0A2A">
      <w:pPr>
        <w:spacing w:after="0" w:line="240" w:lineRule="auto"/>
        <w:rPr>
          <w:rFonts w:cstheme="minorHAnsi"/>
          <w:sz w:val="24"/>
          <w:szCs w:val="24"/>
          <w:u w:val="single"/>
        </w:rPr>
      </w:pPr>
    </w:p>
    <w:p w14:paraId="51071A81" w14:textId="7023F1A0" w:rsidR="005F3543" w:rsidRDefault="000E2C10" w:rsidP="001F0A2A">
      <w:pPr>
        <w:spacing w:after="0" w:line="240" w:lineRule="auto"/>
        <w:jc w:val="both"/>
        <w:rPr>
          <w:rFonts w:cstheme="minorHAnsi"/>
          <w:sz w:val="24"/>
          <w:szCs w:val="24"/>
        </w:rPr>
      </w:pPr>
      <w:r>
        <w:rPr>
          <w:rFonts w:cstheme="minorHAnsi"/>
          <w:sz w:val="24"/>
          <w:szCs w:val="24"/>
        </w:rPr>
        <w:t>Commissioner Weber</w:t>
      </w:r>
      <w:r w:rsidR="005F3543" w:rsidRPr="007F58D8">
        <w:rPr>
          <w:rFonts w:cstheme="minorHAnsi"/>
          <w:sz w:val="24"/>
          <w:szCs w:val="24"/>
        </w:rPr>
        <w:t xml:space="preserve"> made the motion to approve the proposed rent and damage write-offs for the month of</w:t>
      </w:r>
      <w:r w:rsidR="00815496" w:rsidRPr="007F58D8">
        <w:rPr>
          <w:rFonts w:cstheme="minorHAnsi"/>
          <w:sz w:val="24"/>
          <w:szCs w:val="24"/>
        </w:rPr>
        <w:t xml:space="preserve"> </w:t>
      </w:r>
      <w:r w:rsidR="00C857AD">
        <w:rPr>
          <w:rFonts w:cstheme="minorHAnsi"/>
          <w:sz w:val="24"/>
          <w:szCs w:val="24"/>
        </w:rPr>
        <w:t>Ju</w:t>
      </w:r>
      <w:r>
        <w:rPr>
          <w:rFonts w:cstheme="minorHAnsi"/>
          <w:sz w:val="24"/>
          <w:szCs w:val="24"/>
        </w:rPr>
        <w:t>ly</w:t>
      </w:r>
      <w:r w:rsidR="00A62459" w:rsidRPr="007F58D8">
        <w:rPr>
          <w:rFonts w:cstheme="minorHAnsi"/>
          <w:sz w:val="24"/>
          <w:szCs w:val="24"/>
        </w:rPr>
        <w:t xml:space="preserve"> 202</w:t>
      </w:r>
      <w:r w:rsidR="00367B5E" w:rsidRPr="007F58D8">
        <w:rPr>
          <w:rFonts w:cstheme="minorHAnsi"/>
          <w:sz w:val="24"/>
          <w:szCs w:val="24"/>
        </w:rPr>
        <w:t>1</w:t>
      </w:r>
      <w:r w:rsidR="00935381">
        <w:rPr>
          <w:rFonts w:cstheme="minorHAnsi"/>
          <w:sz w:val="24"/>
          <w:szCs w:val="24"/>
        </w:rPr>
        <w:t>,</w:t>
      </w:r>
      <w:r w:rsidR="005F3543" w:rsidRPr="007F58D8">
        <w:rPr>
          <w:rFonts w:cstheme="minorHAnsi"/>
          <w:sz w:val="24"/>
          <w:szCs w:val="24"/>
        </w:rPr>
        <w:t xml:space="preserve"> for</w:t>
      </w:r>
      <w:r w:rsidR="00367B5E" w:rsidRPr="007F58D8">
        <w:rPr>
          <w:rFonts w:cstheme="minorHAnsi"/>
          <w:sz w:val="24"/>
          <w:szCs w:val="24"/>
        </w:rPr>
        <w:t xml:space="preserve"> </w:t>
      </w:r>
      <w:r>
        <w:rPr>
          <w:rFonts w:cstheme="minorHAnsi"/>
          <w:sz w:val="24"/>
          <w:szCs w:val="24"/>
        </w:rPr>
        <w:t>Ken Locke I</w:t>
      </w:r>
      <w:r w:rsidR="00F3287C" w:rsidRPr="00726D10">
        <w:rPr>
          <w:rFonts w:cstheme="minorHAnsi"/>
          <w:sz w:val="24"/>
          <w:szCs w:val="24"/>
        </w:rPr>
        <w:t xml:space="preserve"> and</w:t>
      </w:r>
      <w:r w:rsidR="005F3543" w:rsidRPr="00726D10">
        <w:rPr>
          <w:rFonts w:cstheme="minorHAnsi"/>
          <w:sz w:val="24"/>
          <w:szCs w:val="24"/>
        </w:rPr>
        <w:t xml:space="preserve"> Public Housing in the amount of $</w:t>
      </w:r>
      <w:r>
        <w:rPr>
          <w:rFonts w:cstheme="minorHAnsi"/>
          <w:sz w:val="24"/>
          <w:szCs w:val="24"/>
        </w:rPr>
        <w:t>5,492.50</w:t>
      </w:r>
      <w:r w:rsidR="00447FFE" w:rsidRPr="00726D10">
        <w:rPr>
          <w:rFonts w:cstheme="minorHAnsi"/>
          <w:sz w:val="24"/>
          <w:szCs w:val="24"/>
        </w:rPr>
        <w:t>.</w:t>
      </w:r>
      <w:r w:rsidR="005F3543" w:rsidRPr="007F58D8">
        <w:rPr>
          <w:rFonts w:cstheme="minorHAnsi"/>
          <w:sz w:val="24"/>
          <w:szCs w:val="24"/>
        </w:rPr>
        <w:t xml:space="preserve"> </w:t>
      </w:r>
      <w:bookmarkStart w:id="0" w:name="_Hlk60039987"/>
      <w:r w:rsidR="00C857AD">
        <w:rPr>
          <w:rFonts w:cstheme="minorHAnsi"/>
          <w:sz w:val="24"/>
          <w:szCs w:val="24"/>
        </w:rPr>
        <w:lastRenderedPageBreak/>
        <w:t xml:space="preserve">Commissioner </w:t>
      </w:r>
      <w:r w:rsidR="007F4584">
        <w:rPr>
          <w:rFonts w:cstheme="minorHAnsi"/>
          <w:sz w:val="24"/>
          <w:szCs w:val="24"/>
        </w:rPr>
        <w:t>Simmons</w:t>
      </w:r>
      <w:r w:rsidR="00887A66" w:rsidRPr="007F58D8">
        <w:rPr>
          <w:rFonts w:cstheme="minorHAnsi"/>
          <w:sz w:val="24"/>
          <w:szCs w:val="24"/>
        </w:rPr>
        <w:t xml:space="preserve"> </w:t>
      </w:r>
      <w:r w:rsidR="005F3543" w:rsidRPr="007F58D8">
        <w:rPr>
          <w:rFonts w:cstheme="minorHAnsi"/>
          <w:sz w:val="24"/>
          <w:szCs w:val="24"/>
        </w:rPr>
        <w:t>seconded the motion.</w:t>
      </w:r>
      <w:r w:rsidR="00B614DC">
        <w:rPr>
          <w:rFonts w:cstheme="minorHAnsi"/>
          <w:sz w:val="24"/>
          <w:szCs w:val="24"/>
        </w:rPr>
        <w:t xml:space="preserve"> </w:t>
      </w:r>
      <w:r w:rsidR="005F3543" w:rsidRPr="007F58D8">
        <w:rPr>
          <w:rFonts w:cstheme="minorHAnsi"/>
          <w:sz w:val="24"/>
          <w:szCs w:val="24"/>
        </w:rPr>
        <w:t xml:space="preserve"> </w:t>
      </w:r>
      <w:bookmarkStart w:id="1" w:name="_Hlk75442254"/>
      <w:bookmarkStart w:id="2" w:name="_Hlk46320616"/>
      <w:r w:rsidR="005F3543" w:rsidRPr="007F58D8">
        <w:rPr>
          <w:rFonts w:cstheme="minorHAnsi"/>
          <w:sz w:val="24"/>
          <w:szCs w:val="24"/>
        </w:rPr>
        <w:t xml:space="preserve">Upon unanimous favorable vote, Chairman </w:t>
      </w:r>
      <w:r w:rsidR="007F3EEB" w:rsidRPr="007F58D8">
        <w:rPr>
          <w:rFonts w:cstheme="minorHAnsi"/>
          <w:sz w:val="24"/>
          <w:szCs w:val="24"/>
        </w:rPr>
        <w:t>Mueller</w:t>
      </w:r>
      <w:r w:rsidR="005F3543" w:rsidRPr="007F58D8">
        <w:rPr>
          <w:rFonts w:cstheme="minorHAnsi"/>
          <w:sz w:val="24"/>
          <w:szCs w:val="24"/>
        </w:rPr>
        <w:t xml:space="preserve"> declared the motion approved.</w:t>
      </w:r>
      <w:bookmarkEnd w:id="0"/>
      <w:bookmarkEnd w:id="1"/>
      <w:r w:rsidR="005F3543" w:rsidRPr="007F58D8">
        <w:rPr>
          <w:rFonts w:cstheme="minorHAnsi"/>
          <w:sz w:val="24"/>
          <w:szCs w:val="24"/>
        </w:rPr>
        <w:t xml:space="preserve"> (Exhibit #2</w:t>
      </w:r>
      <w:r w:rsidR="00C857AD">
        <w:rPr>
          <w:rFonts w:cstheme="minorHAnsi"/>
          <w:sz w:val="24"/>
          <w:szCs w:val="24"/>
        </w:rPr>
        <w:t>-A</w:t>
      </w:r>
      <w:r w:rsidR="005F3543" w:rsidRPr="007F58D8">
        <w:rPr>
          <w:rFonts w:cstheme="minorHAnsi"/>
          <w:sz w:val="24"/>
          <w:szCs w:val="24"/>
        </w:rPr>
        <w:t xml:space="preserve">, </w:t>
      </w:r>
      <w:r w:rsidR="007F4584">
        <w:rPr>
          <w:rFonts w:cstheme="minorHAnsi"/>
          <w:sz w:val="24"/>
          <w:szCs w:val="24"/>
        </w:rPr>
        <w:t>08/17</w:t>
      </w:r>
      <w:r w:rsidR="00A62459" w:rsidRPr="007F58D8">
        <w:rPr>
          <w:rFonts w:cstheme="minorHAnsi"/>
          <w:sz w:val="24"/>
          <w:szCs w:val="24"/>
        </w:rPr>
        <w:t>/2021</w:t>
      </w:r>
      <w:r w:rsidR="005F3543" w:rsidRPr="007F58D8">
        <w:rPr>
          <w:rFonts w:cstheme="minorHAnsi"/>
          <w:sz w:val="24"/>
          <w:szCs w:val="24"/>
        </w:rPr>
        <w:t>)</w:t>
      </w:r>
      <w:bookmarkEnd w:id="2"/>
    </w:p>
    <w:p w14:paraId="551427AD" w14:textId="0EB11C7C" w:rsidR="00A36FD4" w:rsidRPr="00A36FD4" w:rsidRDefault="00A36FD4" w:rsidP="00A36FD4">
      <w:pPr>
        <w:spacing w:before="240" w:after="0" w:line="240" w:lineRule="auto"/>
        <w:jc w:val="center"/>
        <w:rPr>
          <w:rFonts w:cstheme="minorHAnsi"/>
          <w:sz w:val="24"/>
          <w:szCs w:val="24"/>
          <w:u w:val="single"/>
        </w:rPr>
      </w:pPr>
      <w:r w:rsidRPr="00A36FD4">
        <w:rPr>
          <w:rFonts w:cstheme="minorHAnsi"/>
          <w:sz w:val="24"/>
          <w:szCs w:val="24"/>
          <w:u w:val="single"/>
        </w:rPr>
        <w:t>RESOLUTION NO. 4791</w:t>
      </w:r>
    </w:p>
    <w:p w14:paraId="0B1A0901" w14:textId="2A56A89B" w:rsidR="00A36FD4" w:rsidRDefault="00B75BBE" w:rsidP="008D2259">
      <w:pPr>
        <w:spacing w:after="0" w:line="240" w:lineRule="auto"/>
        <w:jc w:val="both"/>
        <w:rPr>
          <w:rFonts w:cstheme="minorHAnsi"/>
          <w:sz w:val="24"/>
          <w:szCs w:val="24"/>
        </w:rPr>
      </w:pPr>
      <w:r>
        <w:rPr>
          <w:rFonts w:cstheme="minorHAnsi"/>
          <w:u w:val="single"/>
        </w:rPr>
        <w:t xml:space="preserve">RESOLUTION APPROVING A REVISION TO THE PERSONNEL POLICY ADDING </w:t>
      </w:r>
      <w:proofErr w:type="gramStart"/>
      <w:r>
        <w:rPr>
          <w:rFonts w:cstheme="minorHAnsi"/>
          <w:u w:val="single"/>
        </w:rPr>
        <w:t>PRESIDENTS</w:t>
      </w:r>
      <w:proofErr w:type="gramEnd"/>
      <w:r>
        <w:rPr>
          <w:rFonts w:cstheme="minorHAnsi"/>
          <w:u w:val="single"/>
        </w:rPr>
        <w:t xml:space="preserve"> DAY AND JUNETEENTH AS PAID HOLIDAYS</w:t>
      </w:r>
    </w:p>
    <w:p w14:paraId="211E8164" w14:textId="77777777" w:rsidR="00B75BBE" w:rsidRDefault="00B75BBE" w:rsidP="008D2259">
      <w:pPr>
        <w:spacing w:after="0" w:line="240" w:lineRule="auto"/>
        <w:jc w:val="both"/>
        <w:rPr>
          <w:rFonts w:cstheme="minorHAnsi"/>
          <w:sz w:val="24"/>
          <w:szCs w:val="24"/>
        </w:rPr>
      </w:pPr>
    </w:p>
    <w:p w14:paraId="02E35261" w14:textId="74561806" w:rsidR="00676FB4" w:rsidRDefault="00A36FD4" w:rsidP="008D2259">
      <w:pPr>
        <w:spacing w:after="0" w:line="240" w:lineRule="auto"/>
        <w:jc w:val="both"/>
        <w:rPr>
          <w:rFonts w:cstheme="minorHAnsi"/>
          <w:sz w:val="24"/>
          <w:szCs w:val="24"/>
        </w:rPr>
      </w:pPr>
      <w:r>
        <w:rPr>
          <w:rFonts w:cstheme="minorHAnsi"/>
          <w:sz w:val="24"/>
          <w:szCs w:val="24"/>
        </w:rPr>
        <w:t xml:space="preserve">Following discussion </w:t>
      </w:r>
      <w:r w:rsidR="003923F5">
        <w:rPr>
          <w:rFonts w:cstheme="minorHAnsi"/>
          <w:sz w:val="24"/>
          <w:szCs w:val="24"/>
        </w:rPr>
        <w:t>i</w:t>
      </w:r>
      <w:r>
        <w:rPr>
          <w:rFonts w:cstheme="minorHAnsi"/>
          <w:sz w:val="24"/>
          <w:szCs w:val="24"/>
        </w:rPr>
        <w:t>n closed session</w:t>
      </w:r>
      <w:r w:rsidR="003923F5">
        <w:rPr>
          <w:rFonts w:cstheme="minorHAnsi"/>
          <w:sz w:val="24"/>
          <w:szCs w:val="24"/>
        </w:rPr>
        <w:t>,</w:t>
      </w:r>
      <w:r>
        <w:rPr>
          <w:rFonts w:cstheme="minorHAnsi"/>
          <w:sz w:val="24"/>
          <w:szCs w:val="24"/>
        </w:rPr>
        <w:t xml:space="preserve"> </w:t>
      </w:r>
      <w:r w:rsidR="008D2259">
        <w:rPr>
          <w:rFonts w:cstheme="minorHAnsi"/>
          <w:sz w:val="24"/>
          <w:szCs w:val="24"/>
        </w:rPr>
        <w:t xml:space="preserve">Vice Chairman Kolb made the motion to add Juneteenth and President’s Day as paid holidays for Housing Authority staff. Commissioner Simmons seconded the motion. </w:t>
      </w:r>
      <w:r w:rsidR="003923F5">
        <w:rPr>
          <w:rFonts w:cstheme="minorHAnsi"/>
          <w:sz w:val="24"/>
          <w:szCs w:val="24"/>
        </w:rPr>
        <w:t xml:space="preserve"> </w:t>
      </w:r>
      <w:r w:rsidR="008D2259" w:rsidRPr="007F58D8">
        <w:rPr>
          <w:rFonts w:cstheme="minorHAnsi"/>
          <w:sz w:val="24"/>
          <w:szCs w:val="24"/>
        </w:rPr>
        <w:t>Upon unanimous favorable vote, Chairman Mueller declared the motion approved.</w:t>
      </w:r>
    </w:p>
    <w:p w14:paraId="311FC728" w14:textId="2B281489" w:rsidR="00844893" w:rsidRDefault="00844893" w:rsidP="001F0A2A">
      <w:pPr>
        <w:spacing w:after="0" w:line="240" w:lineRule="auto"/>
        <w:rPr>
          <w:rFonts w:cstheme="minorHAnsi"/>
          <w:sz w:val="24"/>
          <w:szCs w:val="24"/>
        </w:rPr>
      </w:pPr>
    </w:p>
    <w:p w14:paraId="6A80B660" w14:textId="0C36002B" w:rsidR="00F27C94" w:rsidRPr="00844893" w:rsidRDefault="00F27C94" w:rsidP="00F27C94">
      <w:pPr>
        <w:spacing w:line="240" w:lineRule="auto"/>
        <w:jc w:val="center"/>
        <w:rPr>
          <w:rFonts w:cstheme="minorHAnsi"/>
          <w:sz w:val="24"/>
          <w:szCs w:val="24"/>
          <w:u w:val="single"/>
        </w:rPr>
      </w:pPr>
      <w:r w:rsidRPr="00844893">
        <w:rPr>
          <w:rFonts w:cstheme="minorHAnsi"/>
          <w:sz w:val="24"/>
          <w:szCs w:val="24"/>
          <w:u w:val="single"/>
        </w:rPr>
        <w:t>RESOLUTION NO. 47</w:t>
      </w:r>
      <w:r w:rsidR="007F4584">
        <w:rPr>
          <w:rFonts w:cstheme="minorHAnsi"/>
          <w:sz w:val="24"/>
          <w:szCs w:val="24"/>
          <w:u w:val="single"/>
        </w:rPr>
        <w:t>9</w:t>
      </w:r>
      <w:r w:rsidR="00A36FD4">
        <w:rPr>
          <w:rFonts w:cstheme="minorHAnsi"/>
          <w:sz w:val="24"/>
          <w:szCs w:val="24"/>
          <w:u w:val="single"/>
        </w:rPr>
        <w:t>2</w:t>
      </w:r>
    </w:p>
    <w:p w14:paraId="3B68ACC0" w14:textId="77777777" w:rsidR="007D78A9" w:rsidRDefault="007D78A9" w:rsidP="007D78A9">
      <w:pPr>
        <w:jc w:val="both"/>
        <w:rPr>
          <w:u w:val="single"/>
        </w:rPr>
      </w:pPr>
      <w:r>
        <w:rPr>
          <w:u w:val="single"/>
        </w:rPr>
        <w:t xml:space="preserve">RESOLUTION APPROVING EMERGENCY REPLACEMENT OF THE DULLE TOWER COOLING TOWER </w:t>
      </w:r>
    </w:p>
    <w:p w14:paraId="7D38E814" w14:textId="25E49312" w:rsidR="003B5039" w:rsidRDefault="007F4584" w:rsidP="003B5039">
      <w:pPr>
        <w:spacing w:line="240" w:lineRule="auto"/>
        <w:jc w:val="both"/>
        <w:rPr>
          <w:rFonts w:cstheme="minorHAnsi"/>
          <w:sz w:val="24"/>
          <w:szCs w:val="24"/>
        </w:rPr>
      </w:pPr>
      <w:r>
        <w:rPr>
          <w:rFonts w:cstheme="minorHAnsi"/>
          <w:sz w:val="24"/>
          <w:szCs w:val="24"/>
        </w:rPr>
        <w:t xml:space="preserve">The cooling tower at Dulle </w:t>
      </w:r>
      <w:r w:rsidR="003923F5">
        <w:rPr>
          <w:rFonts w:cstheme="minorHAnsi"/>
          <w:sz w:val="24"/>
          <w:szCs w:val="24"/>
        </w:rPr>
        <w:t xml:space="preserve">Tower </w:t>
      </w:r>
      <w:proofErr w:type="gramStart"/>
      <w:r>
        <w:rPr>
          <w:rFonts w:cstheme="minorHAnsi"/>
          <w:sz w:val="24"/>
          <w:szCs w:val="24"/>
        </w:rPr>
        <w:t>compressor</w:t>
      </w:r>
      <w:r w:rsidR="003923F5">
        <w:rPr>
          <w:rFonts w:cstheme="minorHAnsi"/>
          <w:sz w:val="24"/>
          <w:szCs w:val="24"/>
        </w:rPr>
        <w:t>’</w:t>
      </w:r>
      <w:r>
        <w:rPr>
          <w:rFonts w:cstheme="minorHAnsi"/>
          <w:sz w:val="24"/>
          <w:szCs w:val="24"/>
        </w:rPr>
        <w:t>s</w:t>
      </w:r>
      <w:proofErr w:type="gramEnd"/>
      <w:r>
        <w:rPr>
          <w:rFonts w:cstheme="minorHAnsi"/>
          <w:sz w:val="24"/>
          <w:szCs w:val="24"/>
        </w:rPr>
        <w:t xml:space="preserve"> blew, draining oil and freon on August 8</w:t>
      </w:r>
      <w:r w:rsidRPr="007F4584">
        <w:rPr>
          <w:rFonts w:cstheme="minorHAnsi"/>
          <w:sz w:val="24"/>
          <w:szCs w:val="24"/>
          <w:vertAlign w:val="superscript"/>
        </w:rPr>
        <w:t>th</w:t>
      </w:r>
      <w:r>
        <w:rPr>
          <w:rFonts w:cstheme="minorHAnsi"/>
          <w:sz w:val="24"/>
          <w:szCs w:val="24"/>
        </w:rPr>
        <w:t xml:space="preserve"> around 4:00 a.m. </w:t>
      </w:r>
      <w:r w:rsidR="003923F5">
        <w:rPr>
          <w:rFonts w:cstheme="minorHAnsi"/>
          <w:sz w:val="24"/>
          <w:szCs w:val="24"/>
        </w:rPr>
        <w:t xml:space="preserve"> </w:t>
      </w:r>
      <w:r>
        <w:rPr>
          <w:rFonts w:cstheme="minorHAnsi"/>
          <w:sz w:val="24"/>
          <w:szCs w:val="24"/>
        </w:rPr>
        <w:t xml:space="preserve">Maintenance staff and a contractor worked to get one phase running around noon and the second phase later in the day. </w:t>
      </w:r>
      <w:r w:rsidR="003923F5">
        <w:rPr>
          <w:rFonts w:cstheme="minorHAnsi"/>
          <w:sz w:val="24"/>
          <w:szCs w:val="24"/>
        </w:rPr>
        <w:t xml:space="preserve"> </w:t>
      </w:r>
      <w:r>
        <w:rPr>
          <w:rFonts w:cstheme="minorHAnsi"/>
          <w:sz w:val="24"/>
          <w:szCs w:val="24"/>
        </w:rPr>
        <w:t xml:space="preserve">Staff is requesting approval of emergency replacement of the cooling tower. </w:t>
      </w:r>
      <w:r w:rsidR="003923F5">
        <w:rPr>
          <w:rFonts w:cstheme="minorHAnsi"/>
          <w:sz w:val="24"/>
          <w:szCs w:val="24"/>
        </w:rPr>
        <w:t xml:space="preserve"> </w:t>
      </w:r>
      <w:r>
        <w:rPr>
          <w:rFonts w:cstheme="minorHAnsi"/>
          <w:sz w:val="24"/>
          <w:szCs w:val="24"/>
        </w:rPr>
        <w:t xml:space="preserve">Staff also requests waiving the </w:t>
      </w:r>
      <w:r w:rsidR="00F17385">
        <w:rPr>
          <w:rFonts w:cstheme="minorHAnsi"/>
          <w:sz w:val="24"/>
          <w:szCs w:val="24"/>
        </w:rPr>
        <w:t>30-day</w:t>
      </w:r>
      <w:r>
        <w:rPr>
          <w:rFonts w:cstheme="minorHAnsi"/>
          <w:sz w:val="24"/>
          <w:szCs w:val="24"/>
        </w:rPr>
        <w:t xml:space="preserve"> waiting time for bids as it is imperative that the unit </w:t>
      </w:r>
      <w:r w:rsidR="00F17385">
        <w:rPr>
          <w:rFonts w:cstheme="minorHAnsi"/>
          <w:sz w:val="24"/>
          <w:szCs w:val="24"/>
        </w:rPr>
        <w:t>be</w:t>
      </w:r>
      <w:r>
        <w:rPr>
          <w:rFonts w:cstheme="minorHAnsi"/>
          <w:sz w:val="24"/>
          <w:szCs w:val="24"/>
        </w:rPr>
        <w:t xml:space="preserve"> replace</w:t>
      </w:r>
      <w:r w:rsidR="00F17385">
        <w:rPr>
          <w:rFonts w:cstheme="minorHAnsi"/>
          <w:sz w:val="24"/>
          <w:szCs w:val="24"/>
        </w:rPr>
        <w:t>d</w:t>
      </w:r>
      <w:r>
        <w:rPr>
          <w:rFonts w:cstheme="minorHAnsi"/>
          <w:sz w:val="24"/>
          <w:szCs w:val="24"/>
        </w:rPr>
        <w:t xml:space="preserve"> </w:t>
      </w:r>
      <w:r w:rsidR="003923F5">
        <w:rPr>
          <w:rFonts w:cstheme="minorHAnsi"/>
          <w:sz w:val="24"/>
          <w:szCs w:val="24"/>
        </w:rPr>
        <w:t>as soon as possible</w:t>
      </w:r>
      <w:r>
        <w:rPr>
          <w:rFonts w:cstheme="minorHAnsi"/>
          <w:sz w:val="24"/>
          <w:szCs w:val="24"/>
        </w:rPr>
        <w:t>.</w:t>
      </w:r>
      <w:r w:rsidR="003B5039" w:rsidRPr="00844893">
        <w:rPr>
          <w:rFonts w:cstheme="minorHAnsi"/>
          <w:sz w:val="24"/>
          <w:szCs w:val="24"/>
        </w:rPr>
        <w:t xml:space="preserve"> </w:t>
      </w:r>
      <w:r w:rsidR="003923F5">
        <w:rPr>
          <w:rFonts w:cstheme="minorHAnsi"/>
          <w:sz w:val="24"/>
          <w:szCs w:val="24"/>
        </w:rPr>
        <w:t xml:space="preserve"> </w:t>
      </w:r>
      <w:r w:rsidR="00F17385">
        <w:rPr>
          <w:rFonts w:cstheme="minorHAnsi"/>
          <w:sz w:val="24"/>
          <w:szCs w:val="24"/>
        </w:rPr>
        <w:t xml:space="preserve">Commissioner Simmons made a motion to approve emergency replacement and waiving the 30-day wait time for bids. </w:t>
      </w:r>
      <w:r w:rsidR="003B5039" w:rsidRPr="00844893">
        <w:rPr>
          <w:rFonts w:cstheme="minorHAnsi"/>
          <w:sz w:val="24"/>
          <w:szCs w:val="24"/>
        </w:rPr>
        <w:t xml:space="preserve">Commissioner </w:t>
      </w:r>
      <w:r w:rsidR="00F17385">
        <w:rPr>
          <w:rFonts w:cstheme="minorHAnsi"/>
          <w:sz w:val="24"/>
          <w:szCs w:val="24"/>
        </w:rPr>
        <w:t>Weber</w:t>
      </w:r>
      <w:r w:rsidR="003B5039" w:rsidRPr="00844893">
        <w:rPr>
          <w:rFonts w:cstheme="minorHAnsi"/>
          <w:sz w:val="24"/>
          <w:szCs w:val="24"/>
        </w:rPr>
        <w:t xml:space="preserve"> seconded the motion. Upon unanimous favorable vote, Chairman Mueller declared the motion approved.</w:t>
      </w:r>
      <w:r w:rsidR="00A83DEA">
        <w:rPr>
          <w:rFonts w:cstheme="minorHAnsi"/>
          <w:sz w:val="24"/>
          <w:szCs w:val="24"/>
        </w:rPr>
        <w:t xml:space="preserve"> </w:t>
      </w:r>
    </w:p>
    <w:p w14:paraId="0CB6F6A0" w14:textId="44D21A7F" w:rsidR="00F17385" w:rsidRPr="00D31B15" w:rsidRDefault="00F17385" w:rsidP="003B5039">
      <w:pPr>
        <w:spacing w:line="240" w:lineRule="auto"/>
        <w:jc w:val="both"/>
        <w:rPr>
          <w:rFonts w:cstheme="minorHAnsi"/>
          <w:sz w:val="24"/>
          <w:szCs w:val="24"/>
        </w:rPr>
      </w:pPr>
      <w:r>
        <w:rPr>
          <w:rFonts w:cstheme="minorHAnsi"/>
          <w:sz w:val="24"/>
          <w:szCs w:val="24"/>
        </w:rPr>
        <w:t>Mayor Tergin thanked the Board for work on the Capitol Avenue Urban Renewal Plan and announced an open house at the CVB on August 19, 2021 at 3:00 p.m. Councilman Lester announced that construction for Adrian’s Island Park and the improved 911 system were approved.</w:t>
      </w:r>
    </w:p>
    <w:p w14:paraId="4FB9FB56" w14:textId="2A9087C3" w:rsidR="00CD5EF2" w:rsidRDefault="00CD5EF2" w:rsidP="001F0A2A">
      <w:pPr>
        <w:spacing w:line="240" w:lineRule="auto"/>
        <w:rPr>
          <w:rFonts w:cstheme="minorHAnsi"/>
          <w:sz w:val="24"/>
          <w:szCs w:val="24"/>
        </w:rPr>
      </w:pPr>
      <w:r>
        <w:rPr>
          <w:rFonts w:cstheme="minorHAnsi"/>
          <w:sz w:val="24"/>
          <w:szCs w:val="24"/>
        </w:rPr>
        <w:t xml:space="preserve">NEXT MEETING: </w:t>
      </w:r>
      <w:r w:rsidR="00324951">
        <w:rPr>
          <w:rFonts w:cstheme="minorHAnsi"/>
          <w:sz w:val="24"/>
          <w:szCs w:val="24"/>
        </w:rPr>
        <w:t xml:space="preserve"> </w:t>
      </w:r>
      <w:r>
        <w:rPr>
          <w:rFonts w:cstheme="minorHAnsi"/>
          <w:sz w:val="24"/>
          <w:szCs w:val="24"/>
        </w:rPr>
        <w:t>The regular meeting will be at 7:30 a.m. Tuesday</w:t>
      </w:r>
      <w:r w:rsidR="002C3EFD">
        <w:rPr>
          <w:rFonts w:cstheme="minorHAnsi"/>
          <w:sz w:val="24"/>
          <w:szCs w:val="24"/>
        </w:rPr>
        <w:t>,</w:t>
      </w:r>
      <w:r>
        <w:rPr>
          <w:rFonts w:cstheme="minorHAnsi"/>
          <w:sz w:val="24"/>
          <w:szCs w:val="24"/>
        </w:rPr>
        <w:t xml:space="preserve"> </w:t>
      </w:r>
      <w:r w:rsidR="00F17385">
        <w:rPr>
          <w:rFonts w:cstheme="minorHAnsi"/>
          <w:sz w:val="24"/>
          <w:szCs w:val="24"/>
        </w:rPr>
        <w:t>September 21</w:t>
      </w:r>
      <w:r>
        <w:rPr>
          <w:rFonts w:cstheme="minorHAnsi"/>
          <w:sz w:val="24"/>
          <w:szCs w:val="24"/>
        </w:rPr>
        <w:t>, 2021</w:t>
      </w:r>
      <w:r w:rsidR="00684263">
        <w:rPr>
          <w:rFonts w:cstheme="minorHAnsi"/>
          <w:sz w:val="24"/>
          <w:szCs w:val="24"/>
        </w:rPr>
        <w:t>.</w:t>
      </w:r>
    </w:p>
    <w:p w14:paraId="4CBFD3B0" w14:textId="7FB0E80B" w:rsidR="008D0087" w:rsidRPr="0016642B" w:rsidRDefault="00684263" w:rsidP="001F0A2A">
      <w:pPr>
        <w:spacing w:line="240" w:lineRule="auto"/>
        <w:jc w:val="both"/>
        <w:rPr>
          <w:rFonts w:cstheme="minorHAnsi"/>
          <w:sz w:val="24"/>
          <w:szCs w:val="24"/>
        </w:rPr>
      </w:pPr>
      <w:r>
        <w:rPr>
          <w:rFonts w:cstheme="minorHAnsi"/>
          <w:sz w:val="24"/>
          <w:szCs w:val="24"/>
        </w:rPr>
        <w:t xml:space="preserve">Commissioner </w:t>
      </w:r>
      <w:r w:rsidR="00F17385">
        <w:rPr>
          <w:rFonts w:cstheme="minorHAnsi"/>
          <w:sz w:val="24"/>
          <w:szCs w:val="24"/>
        </w:rPr>
        <w:t>White</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21B0AB7B" w14:textId="19163C7C"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11AF5E29" w14:textId="77777777" w:rsidR="008D0087" w:rsidRPr="0016642B" w:rsidRDefault="008D0087" w:rsidP="00FB12AD">
      <w:pPr>
        <w:spacing w:line="240" w:lineRule="auto"/>
        <w:jc w:val="both"/>
        <w:rPr>
          <w:rFonts w:cstheme="minorHAnsi"/>
          <w:sz w:val="24"/>
          <w:szCs w:val="24"/>
        </w:rPr>
      </w:pPr>
    </w:p>
    <w:p w14:paraId="0FBC0D0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FB12AD">
      <w:pPr>
        <w:pStyle w:val="ListParagraph"/>
        <w:jc w:val="both"/>
        <w:rPr>
          <w:rFonts w:cstheme="minorHAnsi"/>
          <w:sz w:val="24"/>
          <w:szCs w:val="24"/>
        </w:rPr>
      </w:pPr>
    </w:p>
    <w:p w14:paraId="55E2461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FB12AD">
      <w:pPr>
        <w:pStyle w:val="ListParagraph"/>
        <w:jc w:val="both"/>
        <w:rPr>
          <w:rFonts w:cstheme="minorHAnsi"/>
          <w:sz w:val="24"/>
          <w:szCs w:val="24"/>
        </w:rPr>
      </w:pPr>
    </w:p>
    <w:p w14:paraId="0F5D1BD5"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4946BB90" w14:textId="77777777" w:rsidR="00F255AB" w:rsidRPr="0016642B" w:rsidRDefault="00F255AB" w:rsidP="00FB12AD">
      <w:pPr>
        <w:pStyle w:val="ListParagraph"/>
        <w:rPr>
          <w:rFonts w:cstheme="minorHAnsi"/>
          <w:sz w:val="24"/>
          <w:szCs w:val="24"/>
        </w:rPr>
      </w:pPr>
    </w:p>
    <w:p w14:paraId="407E0FE0" w14:textId="70511323" w:rsidR="002D3E4E" w:rsidRPr="0016642B" w:rsidRDefault="005D50FE" w:rsidP="001F0A2A">
      <w:pPr>
        <w:spacing w:line="240" w:lineRule="auto"/>
        <w:jc w:val="both"/>
        <w:rPr>
          <w:rFonts w:cstheme="minorHAnsi"/>
          <w:sz w:val="24"/>
          <w:szCs w:val="24"/>
        </w:rPr>
      </w:pPr>
      <w:r>
        <w:rPr>
          <w:rFonts w:cstheme="minorHAnsi"/>
          <w:sz w:val="24"/>
          <w:szCs w:val="24"/>
        </w:rPr>
        <w:lastRenderedPageBreak/>
        <w:t>Commissioner We</w:t>
      </w:r>
      <w:r w:rsidR="00F17385">
        <w:rPr>
          <w:rFonts w:cstheme="minorHAnsi"/>
          <w:sz w:val="24"/>
          <w:szCs w:val="24"/>
        </w:rPr>
        <w:t>ber</w:t>
      </w:r>
      <w:r w:rsidR="00357337" w:rsidRPr="0016642B">
        <w:rPr>
          <w:rFonts w:cstheme="minorHAnsi"/>
          <w:sz w:val="24"/>
          <w:szCs w:val="24"/>
        </w:rPr>
        <w:t xml:space="preserve"> seconded the motion. Upon roll call vote the motion was approved. </w:t>
      </w:r>
    </w:p>
    <w:p w14:paraId="5E94DDEE" w14:textId="3C06645E"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6C2207">
        <w:rPr>
          <w:rFonts w:cstheme="minorHAnsi"/>
          <w:sz w:val="24"/>
          <w:szCs w:val="24"/>
        </w:rPr>
        <w:t>,</w:t>
      </w:r>
      <w:r w:rsidR="0054109A">
        <w:rPr>
          <w:rFonts w:cstheme="minorHAnsi"/>
          <w:sz w:val="24"/>
          <w:szCs w:val="24"/>
        </w:rPr>
        <w:t xml:space="preserve"> Simmons,</w:t>
      </w:r>
      <w:r w:rsidR="00684263">
        <w:rPr>
          <w:rFonts w:cstheme="minorHAnsi"/>
          <w:sz w:val="24"/>
          <w:szCs w:val="24"/>
        </w:rPr>
        <w:t xml:space="preserve"> Wekamp,</w:t>
      </w:r>
      <w:r w:rsidRPr="0016642B">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1F0A2A">
      <w:pPr>
        <w:spacing w:after="0" w:line="240" w:lineRule="auto"/>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60265FC1"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5D50FE">
        <w:rPr>
          <w:rFonts w:cstheme="minorHAnsi"/>
          <w:sz w:val="24"/>
          <w:szCs w:val="24"/>
        </w:rPr>
        <w:t>White</w:t>
      </w:r>
    </w:p>
    <w:p w14:paraId="2A3268A2" w14:textId="75A4CC85" w:rsidR="002A249E" w:rsidRDefault="002A249E" w:rsidP="001F0A2A">
      <w:pPr>
        <w:spacing w:after="0" w:line="240" w:lineRule="auto"/>
        <w:rPr>
          <w:rFonts w:cstheme="minorHAnsi"/>
          <w:sz w:val="24"/>
          <w:szCs w:val="24"/>
        </w:rPr>
      </w:pPr>
    </w:p>
    <w:p w14:paraId="2BA67895" w14:textId="2C6CA90C" w:rsidR="00E92DA0" w:rsidRDefault="00E92DA0" w:rsidP="001F0A2A">
      <w:pPr>
        <w:spacing w:after="0" w:line="240" w:lineRule="auto"/>
        <w:rPr>
          <w:rFonts w:cstheme="minorHAnsi"/>
          <w:sz w:val="24"/>
          <w:szCs w:val="24"/>
        </w:rPr>
      </w:pPr>
    </w:p>
    <w:p w14:paraId="5F9DFEAF" w14:textId="2A7422D6" w:rsidR="00E92DA0" w:rsidRDefault="00E92DA0" w:rsidP="00E92DA0">
      <w:pPr>
        <w:spacing w:after="0" w:line="240" w:lineRule="auto"/>
        <w:jc w:val="center"/>
        <w:rPr>
          <w:rFonts w:cstheme="minorHAnsi"/>
          <w:sz w:val="24"/>
          <w:szCs w:val="24"/>
          <w:u w:val="single"/>
        </w:rPr>
      </w:pPr>
      <w:r w:rsidRPr="00E92DA0">
        <w:rPr>
          <w:rFonts w:cstheme="minorHAnsi"/>
          <w:sz w:val="24"/>
          <w:szCs w:val="24"/>
          <w:u w:val="single"/>
        </w:rPr>
        <w:t>RESOLUTION NO 4793</w:t>
      </w:r>
    </w:p>
    <w:p w14:paraId="44693240" w14:textId="77777777" w:rsidR="00E92DA0" w:rsidRPr="00E92DA0" w:rsidRDefault="00E92DA0" w:rsidP="00E92DA0">
      <w:pPr>
        <w:spacing w:after="0" w:line="240" w:lineRule="auto"/>
        <w:jc w:val="center"/>
        <w:rPr>
          <w:rFonts w:cstheme="minorHAnsi"/>
          <w:sz w:val="24"/>
          <w:szCs w:val="24"/>
          <w:u w:val="single"/>
        </w:rPr>
      </w:pPr>
    </w:p>
    <w:p w14:paraId="1CF01D24" w14:textId="12B9982B" w:rsidR="00E92DA0" w:rsidRDefault="00E92DA0" w:rsidP="00E92DA0">
      <w:pPr>
        <w:jc w:val="both"/>
        <w:rPr>
          <w:u w:val="single"/>
        </w:rPr>
      </w:pPr>
      <w:r>
        <w:rPr>
          <w:u w:val="single"/>
        </w:rPr>
        <w:t>RESOLUTION APPROVING NEW CONTRACT FOR ELEVATOR RENOVATION AND SERVICE AT DULLE TOWER</w:t>
      </w:r>
    </w:p>
    <w:p w14:paraId="1C4C034B" w14:textId="26828746" w:rsidR="00E92DA0" w:rsidRDefault="00E92DA0" w:rsidP="00E92DA0">
      <w:pPr>
        <w:spacing w:after="0" w:line="240" w:lineRule="auto"/>
        <w:rPr>
          <w:rFonts w:cstheme="minorHAnsi"/>
          <w:sz w:val="24"/>
          <w:szCs w:val="24"/>
        </w:rPr>
      </w:pPr>
      <w:r>
        <w:rPr>
          <w:rFonts w:cstheme="minorHAnsi"/>
          <w:sz w:val="24"/>
          <w:szCs w:val="24"/>
        </w:rPr>
        <w:t xml:space="preserve">Following discussion in closed session. </w:t>
      </w:r>
      <w:r w:rsidR="00574F0D">
        <w:rPr>
          <w:rFonts w:cstheme="minorHAnsi"/>
          <w:sz w:val="24"/>
          <w:szCs w:val="24"/>
        </w:rPr>
        <w:t>Commissioner White</w:t>
      </w:r>
      <w:r>
        <w:rPr>
          <w:rFonts w:cstheme="minorHAnsi"/>
          <w:sz w:val="24"/>
          <w:szCs w:val="24"/>
        </w:rPr>
        <w:t xml:space="preserve"> made the motion to approve the contract as submitted by staff for the elevator renovations at Hamilton Tower</w:t>
      </w:r>
      <w:r w:rsidR="003923F5">
        <w:rPr>
          <w:rFonts w:cstheme="minorHAnsi"/>
          <w:sz w:val="24"/>
          <w:szCs w:val="24"/>
        </w:rPr>
        <w:t>, with a ‘not to exceed $650,545’ stipulation</w:t>
      </w:r>
      <w:r>
        <w:rPr>
          <w:rFonts w:cstheme="minorHAnsi"/>
          <w:sz w:val="24"/>
          <w:szCs w:val="24"/>
        </w:rPr>
        <w:t xml:space="preserve">. </w:t>
      </w:r>
      <w:r w:rsidR="003923F5">
        <w:rPr>
          <w:rFonts w:cstheme="minorHAnsi"/>
          <w:sz w:val="24"/>
          <w:szCs w:val="24"/>
        </w:rPr>
        <w:t xml:space="preserve"> </w:t>
      </w:r>
      <w:r>
        <w:rPr>
          <w:rFonts w:cstheme="minorHAnsi"/>
          <w:sz w:val="24"/>
          <w:szCs w:val="24"/>
        </w:rPr>
        <w:t xml:space="preserve">Seconded by Commissioner </w:t>
      </w:r>
      <w:r w:rsidR="00574F0D">
        <w:rPr>
          <w:rFonts w:cstheme="minorHAnsi"/>
          <w:sz w:val="24"/>
          <w:szCs w:val="24"/>
        </w:rPr>
        <w:t>Simmons</w:t>
      </w:r>
      <w:r>
        <w:rPr>
          <w:rFonts w:cstheme="minorHAnsi"/>
          <w:sz w:val="24"/>
          <w:szCs w:val="24"/>
        </w:rPr>
        <w:t xml:space="preserve">. </w:t>
      </w:r>
      <w:r w:rsidRPr="00844893">
        <w:rPr>
          <w:rFonts w:cstheme="minorHAnsi"/>
          <w:sz w:val="24"/>
          <w:szCs w:val="24"/>
        </w:rPr>
        <w:t>Upon unanimous favorable vote, Chairman Mueller declared the motion approved.</w:t>
      </w:r>
    </w:p>
    <w:p w14:paraId="7AAC2306" w14:textId="38C8931E" w:rsidR="00E92DA0" w:rsidRDefault="00E92DA0" w:rsidP="00E92DA0">
      <w:pPr>
        <w:spacing w:after="0" w:line="240" w:lineRule="auto"/>
        <w:rPr>
          <w:rFonts w:cstheme="minorHAnsi"/>
          <w:sz w:val="24"/>
          <w:szCs w:val="24"/>
        </w:rPr>
      </w:pPr>
    </w:p>
    <w:p w14:paraId="01C0BC25" w14:textId="5B2B1B39" w:rsidR="00E92DA0" w:rsidRPr="00E92DA0" w:rsidRDefault="00E92DA0" w:rsidP="00E92DA0">
      <w:pPr>
        <w:spacing w:after="0" w:line="240" w:lineRule="auto"/>
        <w:jc w:val="center"/>
        <w:rPr>
          <w:rFonts w:cstheme="minorHAnsi"/>
          <w:sz w:val="24"/>
          <w:szCs w:val="24"/>
          <w:u w:val="single"/>
        </w:rPr>
      </w:pPr>
      <w:r w:rsidRPr="00E92DA0">
        <w:rPr>
          <w:rFonts w:cstheme="minorHAnsi"/>
          <w:sz w:val="24"/>
          <w:szCs w:val="24"/>
          <w:u w:val="single"/>
        </w:rPr>
        <w:t>RESOLUTION NO. 4794</w:t>
      </w:r>
    </w:p>
    <w:p w14:paraId="1484462F" w14:textId="77777777" w:rsidR="00E92DA0" w:rsidRDefault="00E92DA0" w:rsidP="00E92DA0">
      <w:pPr>
        <w:jc w:val="both"/>
        <w:rPr>
          <w:u w:val="single"/>
        </w:rPr>
      </w:pPr>
    </w:p>
    <w:p w14:paraId="2D7F549A" w14:textId="77777777" w:rsidR="00574F0D" w:rsidRDefault="00E92DA0" w:rsidP="00574F0D">
      <w:pPr>
        <w:spacing w:after="0" w:line="240" w:lineRule="auto"/>
        <w:rPr>
          <w:rFonts w:cstheme="minorHAnsi"/>
          <w:sz w:val="24"/>
          <w:szCs w:val="24"/>
        </w:rPr>
      </w:pPr>
      <w:r>
        <w:rPr>
          <w:u w:val="single"/>
        </w:rPr>
        <w:t>RESOLUTION APPROVING NEW CONTRACT FOR ELEVATOR RENOVATION AND SERVICE AT HAMILTON TOWER</w:t>
      </w:r>
      <w:r w:rsidR="00574F0D" w:rsidRPr="00574F0D">
        <w:rPr>
          <w:rFonts w:cstheme="minorHAnsi"/>
          <w:sz w:val="24"/>
          <w:szCs w:val="24"/>
        </w:rPr>
        <w:t xml:space="preserve"> </w:t>
      </w:r>
    </w:p>
    <w:p w14:paraId="3303F673" w14:textId="77777777" w:rsidR="00574F0D" w:rsidRDefault="00574F0D" w:rsidP="00574F0D">
      <w:pPr>
        <w:spacing w:after="0" w:line="240" w:lineRule="auto"/>
        <w:rPr>
          <w:rFonts w:cstheme="minorHAnsi"/>
          <w:sz w:val="24"/>
          <w:szCs w:val="24"/>
        </w:rPr>
      </w:pPr>
    </w:p>
    <w:p w14:paraId="66C8449D" w14:textId="5E6031B9" w:rsidR="00574F0D" w:rsidRDefault="00574F0D" w:rsidP="00574F0D">
      <w:pPr>
        <w:spacing w:after="0" w:line="240" w:lineRule="auto"/>
        <w:rPr>
          <w:rFonts w:cstheme="minorHAnsi"/>
          <w:sz w:val="24"/>
          <w:szCs w:val="24"/>
        </w:rPr>
      </w:pPr>
      <w:r>
        <w:rPr>
          <w:rFonts w:cstheme="minorHAnsi"/>
          <w:sz w:val="24"/>
          <w:szCs w:val="24"/>
        </w:rPr>
        <w:t>Following discussion in closed session. Commissioner Simmons made the motion to approve the contract as submitted by staff for the elevator renovations at Hamilton Tower</w:t>
      </w:r>
      <w:r w:rsidR="003923F5">
        <w:rPr>
          <w:rFonts w:cstheme="minorHAnsi"/>
          <w:sz w:val="24"/>
          <w:szCs w:val="24"/>
        </w:rPr>
        <w:t>, with a ‘not to exceed $663,631’ stipulation</w:t>
      </w:r>
      <w:r>
        <w:rPr>
          <w:rFonts w:cstheme="minorHAnsi"/>
          <w:sz w:val="24"/>
          <w:szCs w:val="24"/>
        </w:rPr>
        <w:t>.</w:t>
      </w:r>
      <w:r w:rsidR="003923F5">
        <w:rPr>
          <w:rFonts w:cstheme="minorHAnsi"/>
          <w:sz w:val="24"/>
          <w:szCs w:val="24"/>
        </w:rPr>
        <w:t xml:space="preserve"> </w:t>
      </w:r>
      <w:r>
        <w:rPr>
          <w:rFonts w:cstheme="minorHAnsi"/>
          <w:sz w:val="24"/>
          <w:szCs w:val="24"/>
        </w:rPr>
        <w:t xml:space="preserve"> Seconded by Commissioner Wekamp. </w:t>
      </w:r>
      <w:r w:rsidRPr="00844893">
        <w:rPr>
          <w:rFonts w:cstheme="minorHAnsi"/>
          <w:sz w:val="24"/>
          <w:szCs w:val="24"/>
        </w:rPr>
        <w:t>Upon unanimous favorable vote, Chairman Mueller declared the motion approved.</w:t>
      </w:r>
    </w:p>
    <w:p w14:paraId="70C207E1" w14:textId="77777777" w:rsidR="00574F0D" w:rsidRDefault="00574F0D" w:rsidP="001F0A2A">
      <w:pPr>
        <w:spacing w:after="0" w:line="240" w:lineRule="auto"/>
        <w:rPr>
          <w:u w:val="single"/>
        </w:rPr>
      </w:pPr>
    </w:p>
    <w:p w14:paraId="1C1F0071" w14:textId="3A127291" w:rsidR="00357337" w:rsidRPr="0016642B" w:rsidRDefault="00F17385" w:rsidP="001F0A2A">
      <w:pPr>
        <w:spacing w:after="0" w:line="240" w:lineRule="auto"/>
        <w:rPr>
          <w:rFonts w:cstheme="minorHAnsi"/>
          <w:sz w:val="24"/>
          <w:szCs w:val="24"/>
        </w:rPr>
      </w:pPr>
      <w:r>
        <w:rPr>
          <w:rFonts w:cstheme="minorHAnsi"/>
          <w:sz w:val="24"/>
          <w:szCs w:val="24"/>
        </w:rPr>
        <w:t>Commissioner White</w:t>
      </w:r>
      <w:r w:rsidR="00357337" w:rsidRPr="0016642B">
        <w:rPr>
          <w:rFonts w:cstheme="minorHAnsi"/>
          <w:sz w:val="24"/>
          <w:szCs w:val="24"/>
        </w:rPr>
        <w:t xml:space="preserve"> made the motion to adjourn the meeting. Seconded b</w:t>
      </w:r>
      <w:r w:rsidR="008D2259">
        <w:rPr>
          <w:rFonts w:cstheme="minorHAnsi"/>
          <w:sz w:val="24"/>
          <w:szCs w:val="24"/>
        </w:rPr>
        <w:t>y Vice Chairman Kolb</w:t>
      </w:r>
      <w:r w:rsidR="00357337" w:rsidRPr="0016642B">
        <w:rPr>
          <w:rFonts w:cstheme="minorHAnsi"/>
          <w:sz w:val="24"/>
          <w:szCs w:val="24"/>
        </w:rPr>
        <w:t xml:space="preserve">. Upon unanimous favorable vote, Chairman </w:t>
      </w:r>
      <w:r w:rsidR="0054109A">
        <w:rPr>
          <w:rFonts w:cstheme="minorHAnsi"/>
          <w:sz w:val="24"/>
          <w:szCs w:val="24"/>
        </w:rPr>
        <w:t xml:space="preserve">Mueller </w:t>
      </w:r>
      <w:r w:rsidR="00357337" w:rsidRPr="0016642B">
        <w:rPr>
          <w:rFonts w:cstheme="minorHAnsi"/>
          <w:sz w:val="24"/>
          <w:szCs w:val="24"/>
        </w:rPr>
        <w:t>declared the motion approved.</w:t>
      </w:r>
    </w:p>
    <w:p w14:paraId="5B5FD76B" w14:textId="77777777" w:rsidR="005A57DA" w:rsidRPr="0016642B" w:rsidRDefault="005A57DA" w:rsidP="001F0A2A">
      <w:pPr>
        <w:spacing w:after="0" w:line="240" w:lineRule="auto"/>
        <w:rPr>
          <w:rFonts w:cstheme="minorHAnsi"/>
          <w:sz w:val="24"/>
          <w:szCs w:val="24"/>
        </w:rPr>
      </w:pPr>
    </w:p>
    <w:p w14:paraId="4C35064B" w14:textId="77777777" w:rsidR="005A57DA" w:rsidRPr="0016642B" w:rsidRDefault="005A57DA" w:rsidP="001F0A2A">
      <w:pPr>
        <w:spacing w:after="0" w:line="240" w:lineRule="auto"/>
        <w:rPr>
          <w:rFonts w:cstheme="minorHAnsi"/>
          <w:sz w:val="24"/>
          <w:szCs w:val="24"/>
        </w:rPr>
      </w:pPr>
    </w:p>
    <w:p w14:paraId="55FF24DC" w14:textId="60B0A8B7" w:rsidR="00392893" w:rsidRPr="0016642B" w:rsidRDefault="00FB12AD" w:rsidP="001F0A2A">
      <w:pPr>
        <w:spacing w:after="0" w:line="240" w:lineRule="auto"/>
        <w:ind w:left="5760" w:firstLine="720"/>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t xml:space="preserve"> </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__________________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1F0A2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1F0A2A">
      <w:pPr>
        <w:spacing w:after="0" w:line="240" w:lineRule="auto"/>
        <w:jc w:val="right"/>
        <w:rPr>
          <w:rFonts w:cstheme="minorHAnsi"/>
          <w:sz w:val="24"/>
          <w:szCs w:val="24"/>
        </w:rPr>
      </w:pPr>
    </w:p>
    <w:p w14:paraId="0AFED82D" w14:textId="77777777" w:rsidR="00357337" w:rsidRPr="0016642B" w:rsidRDefault="00357337" w:rsidP="001F0A2A">
      <w:pPr>
        <w:spacing w:after="0" w:line="240" w:lineRule="auto"/>
        <w:rPr>
          <w:rFonts w:cstheme="minorHAnsi"/>
          <w:sz w:val="24"/>
          <w:szCs w:val="24"/>
        </w:rPr>
      </w:pPr>
      <w:r w:rsidRPr="0016642B">
        <w:rPr>
          <w:rFonts w:cstheme="minorHAnsi"/>
          <w:sz w:val="24"/>
          <w:szCs w:val="24"/>
        </w:rPr>
        <w:t xml:space="preserve">ATTEST: _______________________ </w:t>
      </w:r>
    </w:p>
    <w:p w14:paraId="437AA82B" w14:textId="416439B4" w:rsidR="00C0495E" w:rsidRDefault="001A3C4E" w:rsidP="001F0A2A">
      <w:pPr>
        <w:spacing w:after="0" w:line="240" w:lineRule="auto"/>
        <w:ind w:firstLine="720"/>
        <w:rPr>
          <w:u w:val="single"/>
        </w:rPr>
      </w:pPr>
      <w:r>
        <w:rPr>
          <w:rFonts w:cstheme="minorHAnsi"/>
          <w:sz w:val="24"/>
          <w:szCs w:val="24"/>
        </w:rPr>
        <w:t xml:space="preserve">  </w:t>
      </w:r>
      <w:r w:rsidR="00684263">
        <w:rPr>
          <w:rFonts w:cstheme="minorHAnsi"/>
          <w:sz w:val="24"/>
          <w:szCs w:val="24"/>
        </w:rPr>
        <w:t>Michelle Wessler</w:t>
      </w:r>
      <w:r w:rsidR="00357337" w:rsidRPr="0016642B">
        <w:rPr>
          <w:rFonts w:cstheme="minorHAnsi"/>
          <w:sz w:val="24"/>
          <w:szCs w:val="24"/>
        </w:rPr>
        <w:t>, Secretar</w:t>
      </w:r>
      <w:r w:rsidR="00EB1DE5" w:rsidRPr="0016642B">
        <w:rPr>
          <w:rFonts w:cstheme="minorHAnsi"/>
          <w:sz w:val="24"/>
          <w:szCs w:val="24"/>
        </w:rPr>
        <w:t>y</w:t>
      </w:r>
    </w:p>
    <w:sectPr w:rsidR="00C0495E" w:rsidSect="00844893">
      <w:headerReference w:type="default" r:id="rId7"/>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269C" w14:textId="77777777" w:rsidR="009C6781" w:rsidRDefault="009C6781" w:rsidP="00844893">
      <w:pPr>
        <w:spacing w:after="0" w:line="240" w:lineRule="auto"/>
      </w:pPr>
      <w:r>
        <w:separator/>
      </w:r>
    </w:p>
  </w:endnote>
  <w:endnote w:type="continuationSeparator" w:id="0">
    <w:p w14:paraId="6157DFDC" w14:textId="77777777" w:rsidR="009C6781" w:rsidRDefault="009C6781"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6A0F" w14:textId="77777777" w:rsidR="009C6781" w:rsidRDefault="009C6781" w:rsidP="00844893">
      <w:pPr>
        <w:spacing w:after="0" w:line="240" w:lineRule="auto"/>
      </w:pPr>
      <w:r>
        <w:separator/>
      </w:r>
    </w:p>
  </w:footnote>
  <w:footnote w:type="continuationSeparator" w:id="0">
    <w:p w14:paraId="2FDA3EBE" w14:textId="77777777" w:rsidR="009C6781" w:rsidRDefault="009C6781"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17FBB63A" w:rsidR="00844893" w:rsidRPr="00844893" w:rsidRDefault="00844893" w:rsidP="00844893">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13335"/>
    <w:rsid w:val="00020CD2"/>
    <w:rsid w:val="0003104C"/>
    <w:rsid w:val="000335B7"/>
    <w:rsid w:val="00050C40"/>
    <w:rsid w:val="000518AF"/>
    <w:rsid w:val="000657F2"/>
    <w:rsid w:val="00077499"/>
    <w:rsid w:val="00086552"/>
    <w:rsid w:val="000865BE"/>
    <w:rsid w:val="00097DFA"/>
    <w:rsid w:val="000A1200"/>
    <w:rsid w:val="000B5580"/>
    <w:rsid w:val="000C759F"/>
    <w:rsid w:val="000D2D5F"/>
    <w:rsid w:val="000E1B8A"/>
    <w:rsid w:val="000E2C10"/>
    <w:rsid w:val="000E60BD"/>
    <w:rsid w:val="000E706E"/>
    <w:rsid w:val="000E7B17"/>
    <w:rsid w:val="000F37F0"/>
    <w:rsid w:val="00121605"/>
    <w:rsid w:val="0013415B"/>
    <w:rsid w:val="00152930"/>
    <w:rsid w:val="0016642B"/>
    <w:rsid w:val="001710C0"/>
    <w:rsid w:val="00192ADE"/>
    <w:rsid w:val="001A09A3"/>
    <w:rsid w:val="001A3C4E"/>
    <w:rsid w:val="001A4EC6"/>
    <w:rsid w:val="001F0A2A"/>
    <w:rsid w:val="001F1405"/>
    <w:rsid w:val="001F1905"/>
    <w:rsid w:val="001F2EC8"/>
    <w:rsid w:val="001F638A"/>
    <w:rsid w:val="002075D8"/>
    <w:rsid w:val="00244B92"/>
    <w:rsid w:val="00275C93"/>
    <w:rsid w:val="00281D54"/>
    <w:rsid w:val="00282F90"/>
    <w:rsid w:val="002830DF"/>
    <w:rsid w:val="00286A77"/>
    <w:rsid w:val="002A249E"/>
    <w:rsid w:val="002B003B"/>
    <w:rsid w:val="002B15A3"/>
    <w:rsid w:val="002C3EFD"/>
    <w:rsid w:val="002D3E4E"/>
    <w:rsid w:val="002D558A"/>
    <w:rsid w:val="002F728C"/>
    <w:rsid w:val="00324951"/>
    <w:rsid w:val="00333017"/>
    <w:rsid w:val="0034297E"/>
    <w:rsid w:val="00357337"/>
    <w:rsid w:val="003654E2"/>
    <w:rsid w:val="00367B5E"/>
    <w:rsid w:val="00371A9C"/>
    <w:rsid w:val="00375EDB"/>
    <w:rsid w:val="00391BF2"/>
    <w:rsid w:val="003923F5"/>
    <w:rsid w:val="00392893"/>
    <w:rsid w:val="003A2F80"/>
    <w:rsid w:val="003A39E5"/>
    <w:rsid w:val="003A7E12"/>
    <w:rsid w:val="003B5039"/>
    <w:rsid w:val="003C7D5C"/>
    <w:rsid w:val="003E0F7F"/>
    <w:rsid w:val="003E7BF3"/>
    <w:rsid w:val="003F1364"/>
    <w:rsid w:val="003F422C"/>
    <w:rsid w:val="00417960"/>
    <w:rsid w:val="00422562"/>
    <w:rsid w:val="004261CE"/>
    <w:rsid w:val="004348CC"/>
    <w:rsid w:val="00447FFE"/>
    <w:rsid w:val="004516AA"/>
    <w:rsid w:val="00474911"/>
    <w:rsid w:val="004854EF"/>
    <w:rsid w:val="00486C87"/>
    <w:rsid w:val="00492C44"/>
    <w:rsid w:val="004B79BA"/>
    <w:rsid w:val="004D1AF4"/>
    <w:rsid w:val="004D5D12"/>
    <w:rsid w:val="004E436C"/>
    <w:rsid w:val="00500660"/>
    <w:rsid w:val="00507691"/>
    <w:rsid w:val="00523BF1"/>
    <w:rsid w:val="00531897"/>
    <w:rsid w:val="0054109A"/>
    <w:rsid w:val="0054599E"/>
    <w:rsid w:val="00551BB2"/>
    <w:rsid w:val="00555A80"/>
    <w:rsid w:val="005715C9"/>
    <w:rsid w:val="00574F0D"/>
    <w:rsid w:val="00581FB3"/>
    <w:rsid w:val="005A57DA"/>
    <w:rsid w:val="005B21E3"/>
    <w:rsid w:val="005B4A4F"/>
    <w:rsid w:val="005B5C4C"/>
    <w:rsid w:val="005C085A"/>
    <w:rsid w:val="005C6A13"/>
    <w:rsid w:val="005D50FE"/>
    <w:rsid w:val="005E012C"/>
    <w:rsid w:val="005F3543"/>
    <w:rsid w:val="00617D55"/>
    <w:rsid w:val="006211B5"/>
    <w:rsid w:val="00621300"/>
    <w:rsid w:val="006456EE"/>
    <w:rsid w:val="00652628"/>
    <w:rsid w:val="006569B8"/>
    <w:rsid w:val="006741AA"/>
    <w:rsid w:val="00676FB4"/>
    <w:rsid w:val="006834B7"/>
    <w:rsid w:val="00684263"/>
    <w:rsid w:val="00690A74"/>
    <w:rsid w:val="006C2207"/>
    <w:rsid w:val="006D75D3"/>
    <w:rsid w:val="006F3AEB"/>
    <w:rsid w:val="00700785"/>
    <w:rsid w:val="00701EF8"/>
    <w:rsid w:val="007135C7"/>
    <w:rsid w:val="00722789"/>
    <w:rsid w:val="00726D10"/>
    <w:rsid w:val="00731919"/>
    <w:rsid w:val="0074102E"/>
    <w:rsid w:val="00741F0F"/>
    <w:rsid w:val="00744FF3"/>
    <w:rsid w:val="007517FE"/>
    <w:rsid w:val="007561D4"/>
    <w:rsid w:val="00782A59"/>
    <w:rsid w:val="007C67D5"/>
    <w:rsid w:val="007D3283"/>
    <w:rsid w:val="007D78A9"/>
    <w:rsid w:val="007F0AD5"/>
    <w:rsid w:val="007F3EEB"/>
    <w:rsid w:val="007F4584"/>
    <w:rsid w:val="007F4728"/>
    <w:rsid w:val="007F58D8"/>
    <w:rsid w:val="0081123E"/>
    <w:rsid w:val="00815496"/>
    <w:rsid w:val="00817F4A"/>
    <w:rsid w:val="0082022B"/>
    <w:rsid w:val="008344A8"/>
    <w:rsid w:val="00844893"/>
    <w:rsid w:val="00846850"/>
    <w:rsid w:val="00861066"/>
    <w:rsid w:val="00862FF1"/>
    <w:rsid w:val="00865123"/>
    <w:rsid w:val="00874A19"/>
    <w:rsid w:val="00887A66"/>
    <w:rsid w:val="00896CED"/>
    <w:rsid w:val="008D0087"/>
    <w:rsid w:val="008D2259"/>
    <w:rsid w:val="008D5A9C"/>
    <w:rsid w:val="009253C2"/>
    <w:rsid w:val="00931E92"/>
    <w:rsid w:val="00935381"/>
    <w:rsid w:val="00940B19"/>
    <w:rsid w:val="00954A06"/>
    <w:rsid w:val="00977493"/>
    <w:rsid w:val="00983507"/>
    <w:rsid w:val="009A453D"/>
    <w:rsid w:val="009B6B4F"/>
    <w:rsid w:val="009C466C"/>
    <w:rsid w:val="009C6781"/>
    <w:rsid w:val="009D12B4"/>
    <w:rsid w:val="009E534A"/>
    <w:rsid w:val="009E5E1B"/>
    <w:rsid w:val="00A020D4"/>
    <w:rsid w:val="00A2039D"/>
    <w:rsid w:val="00A30F5D"/>
    <w:rsid w:val="00A36FD4"/>
    <w:rsid w:val="00A62459"/>
    <w:rsid w:val="00A677E2"/>
    <w:rsid w:val="00A83DEA"/>
    <w:rsid w:val="00AB39CE"/>
    <w:rsid w:val="00AC00A0"/>
    <w:rsid w:val="00AC53C8"/>
    <w:rsid w:val="00AD2B25"/>
    <w:rsid w:val="00AE3BE5"/>
    <w:rsid w:val="00AE5BAF"/>
    <w:rsid w:val="00B05614"/>
    <w:rsid w:val="00B1400E"/>
    <w:rsid w:val="00B20CA0"/>
    <w:rsid w:val="00B41269"/>
    <w:rsid w:val="00B614DC"/>
    <w:rsid w:val="00B62667"/>
    <w:rsid w:val="00B75BBE"/>
    <w:rsid w:val="00B77C24"/>
    <w:rsid w:val="00B914D9"/>
    <w:rsid w:val="00B93610"/>
    <w:rsid w:val="00B976E7"/>
    <w:rsid w:val="00BA3413"/>
    <w:rsid w:val="00BA5C31"/>
    <w:rsid w:val="00BD7A2B"/>
    <w:rsid w:val="00BE2E43"/>
    <w:rsid w:val="00C0495E"/>
    <w:rsid w:val="00C32100"/>
    <w:rsid w:val="00C37FE3"/>
    <w:rsid w:val="00C52651"/>
    <w:rsid w:val="00C57173"/>
    <w:rsid w:val="00C619EE"/>
    <w:rsid w:val="00C6458B"/>
    <w:rsid w:val="00C67F22"/>
    <w:rsid w:val="00C80BF4"/>
    <w:rsid w:val="00C857AD"/>
    <w:rsid w:val="00C93657"/>
    <w:rsid w:val="00CA33FB"/>
    <w:rsid w:val="00CD5EF2"/>
    <w:rsid w:val="00CE11B7"/>
    <w:rsid w:val="00D130D6"/>
    <w:rsid w:val="00D156A9"/>
    <w:rsid w:val="00D31B15"/>
    <w:rsid w:val="00D34CFE"/>
    <w:rsid w:val="00D35FCA"/>
    <w:rsid w:val="00D502DB"/>
    <w:rsid w:val="00D50F27"/>
    <w:rsid w:val="00D71D7A"/>
    <w:rsid w:val="00D75B68"/>
    <w:rsid w:val="00D77138"/>
    <w:rsid w:val="00D827EF"/>
    <w:rsid w:val="00D91B2B"/>
    <w:rsid w:val="00DD498E"/>
    <w:rsid w:val="00DE25E2"/>
    <w:rsid w:val="00E04747"/>
    <w:rsid w:val="00E3400C"/>
    <w:rsid w:val="00E3552D"/>
    <w:rsid w:val="00E6744C"/>
    <w:rsid w:val="00E92DA0"/>
    <w:rsid w:val="00E94D47"/>
    <w:rsid w:val="00EB1DE5"/>
    <w:rsid w:val="00EB2DE5"/>
    <w:rsid w:val="00EC2856"/>
    <w:rsid w:val="00EC697B"/>
    <w:rsid w:val="00F01C51"/>
    <w:rsid w:val="00F15E9B"/>
    <w:rsid w:val="00F17385"/>
    <w:rsid w:val="00F255AB"/>
    <w:rsid w:val="00F27C94"/>
    <w:rsid w:val="00F3287C"/>
    <w:rsid w:val="00F32DDA"/>
    <w:rsid w:val="00F421E6"/>
    <w:rsid w:val="00F53618"/>
    <w:rsid w:val="00F567DC"/>
    <w:rsid w:val="00F669A8"/>
    <w:rsid w:val="00F72075"/>
    <w:rsid w:val="00F80671"/>
    <w:rsid w:val="00F83741"/>
    <w:rsid w:val="00FA1E5D"/>
    <w:rsid w:val="00FA3364"/>
    <w:rsid w:val="00FB12AD"/>
    <w:rsid w:val="00FC0044"/>
    <w:rsid w:val="00FC03F9"/>
    <w:rsid w:val="00FC3AD1"/>
    <w:rsid w:val="00FE0CC7"/>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2</cp:revision>
  <cp:lastPrinted>2021-08-02T13:05:00Z</cp:lastPrinted>
  <dcterms:created xsi:type="dcterms:W3CDTF">2021-09-13T16:53:00Z</dcterms:created>
  <dcterms:modified xsi:type="dcterms:W3CDTF">2021-09-13T16:53:00Z</dcterms:modified>
</cp:coreProperties>
</file>